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3D3" w:rsidRDefault="00C63BDA" w:rsidP="007433D3">
      <w:pPr>
        <w:pStyle w:val="Default"/>
      </w:pPr>
      <w:r>
        <w:rPr>
          <w:noProof/>
          <w:lang w:eastAsia="fr-FR"/>
        </w:rPr>
        <w:drawing>
          <wp:anchor distT="0" distB="0" distL="114300" distR="114300" simplePos="0" relativeHeight="251658240" behindDoc="0" locked="0" layoutInCell="1" allowOverlap="1">
            <wp:simplePos x="0" y="0"/>
            <wp:positionH relativeFrom="column">
              <wp:posOffset>2095368</wp:posOffset>
            </wp:positionH>
            <wp:positionV relativeFrom="paragraph">
              <wp:posOffset>-632376</wp:posOffset>
            </wp:positionV>
            <wp:extent cx="1273517" cy="1233577"/>
            <wp:effectExtent l="19050" t="0" r="2833"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273517" cy="1233577"/>
                    </a:xfrm>
                    <a:prstGeom prst="rect">
                      <a:avLst/>
                    </a:prstGeom>
                    <a:noFill/>
                    <a:ln w="9525">
                      <a:noFill/>
                      <a:miter lim="800000"/>
                      <a:headEnd/>
                      <a:tailEnd/>
                    </a:ln>
                  </pic:spPr>
                </pic:pic>
              </a:graphicData>
            </a:graphic>
          </wp:anchor>
        </w:drawing>
      </w:r>
      <w:r w:rsidR="007433D3">
        <w:rPr>
          <w:noProof/>
          <w:lang w:eastAsia="fr-FR"/>
        </w:rPr>
        <w:drawing>
          <wp:anchor distT="0" distB="0" distL="114300" distR="114300" simplePos="0" relativeHeight="251660288" behindDoc="0" locked="0" layoutInCell="1" allowOverlap="1">
            <wp:simplePos x="0" y="0"/>
            <wp:positionH relativeFrom="column">
              <wp:posOffset>-69862</wp:posOffset>
            </wp:positionH>
            <wp:positionV relativeFrom="paragraph">
              <wp:posOffset>-468474</wp:posOffset>
            </wp:positionV>
            <wp:extent cx="610678" cy="854015"/>
            <wp:effectExtent l="1905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lum bright="12000" contrast="12000"/>
                    </a:blip>
                    <a:srcRect/>
                    <a:stretch>
                      <a:fillRect/>
                    </a:stretch>
                  </pic:blipFill>
                  <pic:spPr bwMode="auto">
                    <a:xfrm>
                      <a:off x="0" y="0"/>
                      <a:ext cx="610678" cy="854015"/>
                    </a:xfrm>
                    <a:prstGeom prst="rect">
                      <a:avLst/>
                    </a:prstGeom>
                    <a:noFill/>
                    <a:ln w="9525">
                      <a:noFill/>
                      <a:miter lim="800000"/>
                      <a:headEnd/>
                      <a:tailEnd/>
                    </a:ln>
                  </pic:spPr>
                </pic:pic>
              </a:graphicData>
            </a:graphic>
          </wp:anchor>
        </w:drawing>
      </w:r>
      <w:r w:rsidR="007433D3">
        <w:rPr>
          <w:noProof/>
          <w:lang w:eastAsia="fr-FR"/>
        </w:rPr>
        <w:drawing>
          <wp:anchor distT="0" distB="0" distL="114300" distR="114300" simplePos="0" relativeHeight="251659264" behindDoc="0" locked="0" layoutInCell="1" allowOverlap="1">
            <wp:simplePos x="0" y="0"/>
            <wp:positionH relativeFrom="column">
              <wp:posOffset>4372742</wp:posOffset>
            </wp:positionH>
            <wp:positionV relativeFrom="paragraph">
              <wp:posOffset>-97539</wp:posOffset>
            </wp:positionV>
            <wp:extent cx="1947773" cy="638355"/>
            <wp:effectExtent l="1905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947773" cy="638355"/>
                    </a:xfrm>
                    <a:prstGeom prst="rect">
                      <a:avLst/>
                    </a:prstGeom>
                    <a:noFill/>
                    <a:ln w="9525">
                      <a:noFill/>
                      <a:miter lim="800000"/>
                      <a:headEnd/>
                      <a:tailEnd/>
                    </a:ln>
                  </pic:spPr>
                </pic:pic>
              </a:graphicData>
            </a:graphic>
          </wp:anchor>
        </w:drawing>
      </w:r>
    </w:p>
    <w:p w:rsidR="007433D3" w:rsidRDefault="007433D3" w:rsidP="007433D3">
      <w:pPr>
        <w:pStyle w:val="Default"/>
      </w:pPr>
    </w:p>
    <w:p w:rsidR="007433D3" w:rsidRPr="007433D3" w:rsidRDefault="00976C0B" w:rsidP="007433D3">
      <w:pPr>
        <w:pStyle w:val="Default"/>
        <w:rPr>
          <w:lang w:val="en-US"/>
        </w:rPr>
      </w:pPr>
      <w:r>
        <w:rPr>
          <w:lang w:val="en-US"/>
        </w:rPr>
        <w:t xml:space="preserve">   </w:t>
      </w:r>
      <w:r w:rsidR="007433D3" w:rsidRPr="007433D3">
        <w:rPr>
          <w:lang w:val="en-US"/>
        </w:rPr>
        <w:t>UDs</w:t>
      </w:r>
    </w:p>
    <w:p w:rsidR="007433D3" w:rsidRPr="007433D3" w:rsidRDefault="007433D3" w:rsidP="007433D3">
      <w:pPr>
        <w:pStyle w:val="Default"/>
        <w:rPr>
          <w:lang w:val="en-US"/>
        </w:rPr>
      </w:pPr>
    </w:p>
    <w:p w:rsidR="007433D3" w:rsidRPr="007433D3" w:rsidRDefault="007433D3" w:rsidP="007433D3">
      <w:pPr>
        <w:pStyle w:val="Default"/>
        <w:rPr>
          <w:lang w:val="en-US"/>
        </w:rPr>
      </w:pPr>
    </w:p>
    <w:p w:rsidR="007433D3" w:rsidRPr="007433D3" w:rsidRDefault="00976C0B" w:rsidP="00976C0B">
      <w:pPr>
        <w:pStyle w:val="Default"/>
        <w:ind w:right="-426" w:hanging="284"/>
        <w:jc w:val="center"/>
        <w:rPr>
          <w:szCs w:val="26"/>
          <w:lang w:val="en-US"/>
        </w:rPr>
      </w:pPr>
      <w:r>
        <w:rPr>
          <w:b/>
          <w:bCs/>
          <w:szCs w:val="26"/>
          <w:lang w:val="en-US"/>
        </w:rPr>
        <w:t>UNIMORE-UDs ERASMUS</w:t>
      </w:r>
      <w:r w:rsidR="007433D3" w:rsidRPr="007433D3">
        <w:rPr>
          <w:b/>
          <w:bCs/>
          <w:szCs w:val="26"/>
          <w:lang w:val="en-US"/>
        </w:rPr>
        <w:t>+ KA107 PROJECT FOR STUDENTS/STAFF MOBILITY</w:t>
      </w:r>
    </w:p>
    <w:p w:rsidR="00976C0B" w:rsidRDefault="00976C0B" w:rsidP="007433D3">
      <w:pPr>
        <w:pStyle w:val="Default"/>
        <w:jc w:val="center"/>
        <w:rPr>
          <w:b/>
          <w:bCs/>
          <w:sz w:val="28"/>
          <w:szCs w:val="28"/>
          <w:lang w:val="en-US"/>
        </w:rPr>
      </w:pPr>
    </w:p>
    <w:p w:rsidR="007433D3" w:rsidRPr="007433D3" w:rsidRDefault="007433D3" w:rsidP="007433D3">
      <w:pPr>
        <w:pStyle w:val="Default"/>
        <w:jc w:val="center"/>
        <w:rPr>
          <w:sz w:val="28"/>
          <w:szCs w:val="28"/>
          <w:lang w:val="en-US"/>
        </w:rPr>
      </w:pPr>
      <w:r w:rsidRPr="007433D3">
        <w:rPr>
          <w:b/>
          <w:bCs/>
          <w:sz w:val="28"/>
          <w:szCs w:val="28"/>
          <w:lang w:val="en-US"/>
        </w:rPr>
        <w:t>Call for applications for student mobility for studies</w:t>
      </w:r>
    </w:p>
    <w:p w:rsidR="007433D3" w:rsidRPr="007433D3" w:rsidRDefault="007433D3" w:rsidP="007433D3">
      <w:pPr>
        <w:pStyle w:val="Default"/>
        <w:jc w:val="center"/>
        <w:rPr>
          <w:sz w:val="28"/>
          <w:szCs w:val="28"/>
          <w:lang w:val="en-US"/>
        </w:rPr>
      </w:pPr>
      <w:r w:rsidRPr="007433D3">
        <w:rPr>
          <w:b/>
          <w:bCs/>
          <w:sz w:val="28"/>
          <w:szCs w:val="28"/>
          <w:lang w:val="en-US"/>
        </w:rPr>
        <w:t>and staff mobility for teaching and training</w:t>
      </w:r>
    </w:p>
    <w:p w:rsidR="007433D3" w:rsidRPr="007433D3" w:rsidRDefault="007433D3" w:rsidP="007433D3">
      <w:pPr>
        <w:pStyle w:val="Default"/>
        <w:jc w:val="center"/>
        <w:rPr>
          <w:sz w:val="28"/>
          <w:szCs w:val="28"/>
          <w:lang w:val="en-US"/>
        </w:rPr>
      </w:pPr>
      <w:r w:rsidRPr="007433D3">
        <w:rPr>
          <w:b/>
          <w:bCs/>
          <w:sz w:val="28"/>
          <w:szCs w:val="28"/>
          <w:lang w:val="en-US"/>
        </w:rPr>
        <w:t>2018-19 academic year</w:t>
      </w:r>
    </w:p>
    <w:p w:rsidR="007433D3" w:rsidRPr="00C63BDA" w:rsidRDefault="007433D3" w:rsidP="00C63BDA">
      <w:pPr>
        <w:pStyle w:val="Default"/>
        <w:jc w:val="both"/>
        <w:rPr>
          <w:b/>
          <w:bCs/>
          <w:sz w:val="22"/>
          <w:szCs w:val="22"/>
          <w:lang w:val="en-US"/>
        </w:rPr>
      </w:pPr>
    </w:p>
    <w:p w:rsidR="007433D3" w:rsidRPr="00C63BDA" w:rsidRDefault="007433D3" w:rsidP="00C63BDA">
      <w:pPr>
        <w:pStyle w:val="Default"/>
        <w:jc w:val="both"/>
        <w:rPr>
          <w:sz w:val="22"/>
          <w:szCs w:val="22"/>
          <w:lang w:val="en-US"/>
        </w:rPr>
      </w:pPr>
      <w:r w:rsidRPr="00C63BDA">
        <w:rPr>
          <w:b/>
          <w:bCs/>
          <w:sz w:val="22"/>
          <w:szCs w:val="22"/>
          <w:lang w:val="en-US"/>
        </w:rPr>
        <w:t xml:space="preserve">Art. 1 Purpose of the call and general regulations </w:t>
      </w:r>
    </w:p>
    <w:p w:rsidR="00976C0B" w:rsidRDefault="00976C0B" w:rsidP="00C63BDA">
      <w:pPr>
        <w:pStyle w:val="Default"/>
        <w:jc w:val="both"/>
        <w:rPr>
          <w:sz w:val="22"/>
          <w:szCs w:val="22"/>
          <w:lang w:val="en-US"/>
        </w:rPr>
      </w:pPr>
    </w:p>
    <w:p w:rsidR="007433D3" w:rsidRPr="00C63BDA" w:rsidRDefault="007433D3" w:rsidP="00C63BDA">
      <w:pPr>
        <w:pStyle w:val="Default"/>
        <w:jc w:val="both"/>
        <w:rPr>
          <w:sz w:val="22"/>
          <w:szCs w:val="22"/>
          <w:lang w:val="en-US"/>
        </w:rPr>
      </w:pPr>
      <w:r w:rsidRPr="00C63BDA">
        <w:rPr>
          <w:sz w:val="22"/>
          <w:szCs w:val="22"/>
          <w:lang w:val="en-US"/>
        </w:rPr>
        <w:t xml:space="preserve">1. This call regulates the application procedure for student and staff mobility in the framework of the Erasmus+ International Credit Mobility project between University of Modena and Reggio Emilia, Italy and University of </w:t>
      </w:r>
      <w:r w:rsidR="00C63BDA">
        <w:rPr>
          <w:sz w:val="22"/>
          <w:szCs w:val="22"/>
          <w:lang w:val="en-US"/>
        </w:rPr>
        <w:t>Dschang</w:t>
      </w:r>
      <w:r w:rsidRPr="00C63BDA">
        <w:rPr>
          <w:sz w:val="22"/>
          <w:szCs w:val="22"/>
          <w:lang w:val="en-US"/>
        </w:rPr>
        <w:t xml:space="preserve">, Cameroon. </w:t>
      </w:r>
    </w:p>
    <w:p w:rsidR="007433D3" w:rsidRPr="00C63BDA" w:rsidRDefault="007433D3" w:rsidP="00C63BDA">
      <w:pPr>
        <w:pStyle w:val="Default"/>
        <w:jc w:val="both"/>
        <w:rPr>
          <w:sz w:val="22"/>
          <w:szCs w:val="22"/>
          <w:lang w:val="en-US"/>
        </w:rPr>
      </w:pPr>
      <w:r w:rsidRPr="00C63BDA">
        <w:rPr>
          <w:sz w:val="22"/>
          <w:szCs w:val="22"/>
          <w:lang w:val="en-US"/>
        </w:rPr>
        <w:t xml:space="preserve">Erasmus+ is the EU programme for education, training, youth and sport covering the period 2014-2020. It offers a wide range of opportunities for students and staff to study and train abroad and obtained credits which are then recognized by the sending institution. </w:t>
      </w:r>
    </w:p>
    <w:p w:rsidR="00976C0B" w:rsidRDefault="00976C0B" w:rsidP="00C63BDA">
      <w:pPr>
        <w:pStyle w:val="Default"/>
        <w:jc w:val="both"/>
        <w:rPr>
          <w:sz w:val="22"/>
          <w:szCs w:val="22"/>
          <w:lang w:val="en-US"/>
        </w:rPr>
      </w:pPr>
    </w:p>
    <w:p w:rsidR="007433D3" w:rsidRPr="00C63BDA" w:rsidRDefault="007433D3" w:rsidP="00C63BDA">
      <w:pPr>
        <w:pStyle w:val="Default"/>
        <w:jc w:val="both"/>
        <w:rPr>
          <w:sz w:val="22"/>
          <w:szCs w:val="22"/>
          <w:lang w:val="en-US"/>
        </w:rPr>
      </w:pPr>
      <w:r w:rsidRPr="00C63BDA">
        <w:rPr>
          <w:sz w:val="22"/>
          <w:szCs w:val="22"/>
          <w:lang w:val="en-US"/>
        </w:rPr>
        <w:t xml:space="preserve">2. The present Erasmus+ Inter-institutional agreement between University of Modena and Reggio Emilia, Italy and University of </w:t>
      </w:r>
      <w:r w:rsidR="002B610D">
        <w:rPr>
          <w:sz w:val="22"/>
          <w:szCs w:val="22"/>
          <w:lang w:val="en-US"/>
        </w:rPr>
        <w:t xml:space="preserve">Dschang, Cameroon, </w:t>
      </w:r>
      <w:r w:rsidR="00976C0B">
        <w:rPr>
          <w:sz w:val="22"/>
          <w:szCs w:val="22"/>
          <w:lang w:val="en-US"/>
        </w:rPr>
        <w:t>last</w:t>
      </w:r>
      <w:r w:rsidR="002B610D">
        <w:rPr>
          <w:sz w:val="22"/>
          <w:szCs w:val="22"/>
          <w:lang w:val="en-US"/>
        </w:rPr>
        <w:t xml:space="preserve"> </w:t>
      </w:r>
      <w:r w:rsidRPr="00C63BDA">
        <w:rPr>
          <w:sz w:val="22"/>
          <w:szCs w:val="22"/>
          <w:lang w:val="en-US"/>
        </w:rPr>
        <w:t xml:space="preserve">from 2016 to 2021. </w:t>
      </w:r>
    </w:p>
    <w:p w:rsidR="007433D3" w:rsidRPr="00C63BDA" w:rsidRDefault="007433D3" w:rsidP="00C63BDA">
      <w:pPr>
        <w:pStyle w:val="Default"/>
        <w:jc w:val="both"/>
        <w:rPr>
          <w:sz w:val="22"/>
          <w:szCs w:val="22"/>
          <w:lang w:val="en-US"/>
        </w:rPr>
      </w:pPr>
    </w:p>
    <w:p w:rsidR="007433D3" w:rsidRPr="00C63BDA" w:rsidRDefault="007433D3" w:rsidP="00C63BDA">
      <w:pPr>
        <w:pStyle w:val="Default"/>
        <w:jc w:val="both"/>
        <w:rPr>
          <w:sz w:val="22"/>
          <w:szCs w:val="22"/>
          <w:lang w:val="en-US"/>
        </w:rPr>
      </w:pPr>
      <w:r w:rsidRPr="00C63BDA">
        <w:rPr>
          <w:b/>
          <w:bCs/>
          <w:sz w:val="22"/>
          <w:szCs w:val="22"/>
          <w:lang w:val="en-US"/>
        </w:rPr>
        <w:t xml:space="preserve">Art. 2 Mobility types and available places </w:t>
      </w:r>
    </w:p>
    <w:p w:rsidR="006366DA" w:rsidRDefault="006366DA" w:rsidP="00C63BDA">
      <w:pPr>
        <w:pStyle w:val="Default"/>
        <w:jc w:val="both"/>
        <w:rPr>
          <w:sz w:val="22"/>
          <w:szCs w:val="22"/>
          <w:lang w:val="en-US"/>
        </w:rPr>
      </w:pPr>
    </w:p>
    <w:p w:rsidR="007433D3" w:rsidRPr="00C63BDA" w:rsidRDefault="007433D3" w:rsidP="00C63BDA">
      <w:pPr>
        <w:pStyle w:val="Default"/>
        <w:jc w:val="both"/>
        <w:rPr>
          <w:sz w:val="22"/>
          <w:szCs w:val="22"/>
          <w:lang w:val="en-US"/>
        </w:rPr>
      </w:pPr>
      <w:r w:rsidRPr="00C63BDA">
        <w:rPr>
          <w:sz w:val="22"/>
          <w:szCs w:val="22"/>
          <w:lang w:val="en-US"/>
        </w:rPr>
        <w:t xml:space="preserve">Under this call for applications the following places are available for prospective candidates </w:t>
      </w:r>
      <w:r w:rsidR="00976C0B">
        <w:rPr>
          <w:sz w:val="22"/>
          <w:szCs w:val="22"/>
          <w:lang w:val="en-US"/>
        </w:rPr>
        <w:t>from the University of Dschang:</w:t>
      </w:r>
      <w:r w:rsidRPr="00C63BDA">
        <w:rPr>
          <w:sz w:val="22"/>
          <w:szCs w:val="22"/>
          <w:lang w:val="en-US"/>
        </w:rPr>
        <w:t xml:space="preserve"> </w:t>
      </w:r>
    </w:p>
    <w:p w:rsidR="007433D3" w:rsidRPr="00C63BDA" w:rsidRDefault="007433D3" w:rsidP="00976C0B">
      <w:pPr>
        <w:pStyle w:val="Default"/>
        <w:numPr>
          <w:ilvl w:val="0"/>
          <w:numId w:val="2"/>
        </w:numPr>
        <w:jc w:val="both"/>
        <w:rPr>
          <w:sz w:val="22"/>
          <w:szCs w:val="22"/>
          <w:lang w:val="en-US"/>
        </w:rPr>
      </w:pPr>
      <w:r w:rsidRPr="00C63BDA">
        <w:rPr>
          <w:sz w:val="22"/>
          <w:szCs w:val="22"/>
          <w:lang w:val="en-US"/>
        </w:rPr>
        <w:t>2nd and 3rd CYCLE: 3 places (6 months/each student) f</w:t>
      </w:r>
      <w:r w:rsidR="000E06F3">
        <w:rPr>
          <w:sz w:val="22"/>
          <w:szCs w:val="22"/>
          <w:lang w:val="en-US"/>
        </w:rPr>
        <w:t xml:space="preserve">or the 2018-2019 academic years, in the domains of </w:t>
      </w:r>
      <w:r w:rsidR="000E06F3" w:rsidRPr="00CF34B5">
        <w:rPr>
          <w:rFonts w:ascii="Verdana" w:hAnsi="Verdana" w:cs="Calibri"/>
          <w:b/>
          <w:sz w:val="16"/>
          <w:lang w:val="en-US" w:eastAsia="fr-FR"/>
        </w:rPr>
        <w:t>Food and agricultural science, technology and biotechnology</w:t>
      </w:r>
      <w:r w:rsidR="000E06F3">
        <w:rPr>
          <w:rFonts w:ascii="Verdana" w:hAnsi="Verdana" w:cs="Calibri"/>
          <w:b/>
          <w:sz w:val="16"/>
          <w:lang w:val="en-US" w:eastAsia="fr-FR"/>
        </w:rPr>
        <w:t>.</w:t>
      </w:r>
    </w:p>
    <w:p w:rsidR="007433D3" w:rsidRPr="00C63BDA" w:rsidRDefault="007433D3" w:rsidP="00976C0B">
      <w:pPr>
        <w:pStyle w:val="Default"/>
        <w:jc w:val="both"/>
        <w:rPr>
          <w:sz w:val="22"/>
          <w:szCs w:val="22"/>
          <w:lang w:val="en-US"/>
        </w:rPr>
      </w:pPr>
      <w:r w:rsidRPr="00C63BDA">
        <w:rPr>
          <w:sz w:val="22"/>
          <w:szCs w:val="22"/>
          <w:lang w:val="en-US"/>
        </w:rPr>
        <w:t xml:space="preserve">The present call for application provides student mobility grants for the first and second semester of the 2018-2019 academic year: </w:t>
      </w:r>
    </w:p>
    <w:p w:rsidR="007433D3" w:rsidRPr="00C63BDA" w:rsidRDefault="007433D3" w:rsidP="00976C0B">
      <w:pPr>
        <w:pStyle w:val="Default"/>
        <w:numPr>
          <w:ilvl w:val="0"/>
          <w:numId w:val="3"/>
        </w:numPr>
        <w:jc w:val="both"/>
        <w:rPr>
          <w:sz w:val="22"/>
          <w:szCs w:val="22"/>
          <w:lang w:val="en-US"/>
        </w:rPr>
      </w:pPr>
      <w:r w:rsidRPr="00C63BDA">
        <w:rPr>
          <w:sz w:val="22"/>
          <w:szCs w:val="22"/>
          <w:lang w:val="en-US"/>
        </w:rPr>
        <w:t>1st semester starting in September 2018 and finishing in February 2019 and the dateline for providing the list of selected candidate is May 31th</w:t>
      </w:r>
      <w:r w:rsidR="00976C0B">
        <w:rPr>
          <w:sz w:val="22"/>
          <w:szCs w:val="22"/>
          <w:lang w:val="en-US"/>
        </w:rPr>
        <w:t xml:space="preserve"> ;</w:t>
      </w:r>
      <w:r w:rsidRPr="00C63BDA">
        <w:rPr>
          <w:sz w:val="22"/>
          <w:szCs w:val="22"/>
          <w:lang w:val="en-US"/>
        </w:rPr>
        <w:t xml:space="preserve"> </w:t>
      </w:r>
    </w:p>
    <w:p w:rsidR="007433D3" w:rsidRPr="00C63BDA" w:rsidRDefault="007433D3" w:rsidP="00976C0B">
      <w:pPr>
        <w:pStyle w:val="Default"/>
        <w:numPr>
          <w:ilvl w:val="0"/>
          <w:numId w:val="3"/>
        </w:numPr>
        <w:jc w:val="both"/>
        <w:rPr>
          <w:sz w:val="22"/>
          <w:szCs w:val="22"/>
          <w:lang w:val="en-US"/>
        </w:rPr>
      </w:pPr>
      <w:r w:rsidRPr="00C63BDA">
        <w:rPr>
          <w:sz w:val="22"/>
          <w:szCs w:val="22"/>
          <w:lang w:val="en-US"/>
        </w:rPr>
        <w:t xml:space="preserve">2nd semester starting February 2019 and end in July 2019 and dateline to provide the list of selected candidate is September 30th. </w:t>
      </w:r>
    </w:p>
    <w:p w:rsidR="007433D3" w:rsidRPr="00C63BDA" w:rsidRDefault="007433D3" w:rsidP="00976C0B">
      <w:pPr>
        <w:pStyle w:val="Default"/>
        <w:numPr>
          <w:ilvl w:val="0"/>
          <w:numId w:val="1"/>
        </w:numPr>
        <w:spacing w:after="35"/>
        <w:jc w:val="both"/>
        <w:rPr>
          <w:sz w:val="22"/>
          <w:szCs w:val="22"/>
          <w:lang w:val="en-US"/>
        </w:rPr>
      </w:pPr>
      <w:r w:rsidRPr="00C63BDA">
        <w:rPr>
          <w:sz w:val="22"/>
          <w:szCs w:val="22"/>
          <w:lang w:val="en-US"/>
        </w:rPr>
        <w:t xml:space="preserve">STAFF </w:t>
      </w:r>
      <w:r w:rsidR="00976C0B">
        <w:rPr>
          <w:sz w:val="22"/>
          <w:szCs w:val="22"/>
          <w:lang w:val="en-US"/>
        </w:rPr>
        <w:t>FOR TEACHING (academic staff): 1 place</w:t>
      </w:r>
      <w:r w:rsidRPr="00C63BDA">
        <w:rPr>
          <w:sz w:val="22"/>
          <w:szCs w:val="22"/>
          <w:lang w:val="en-US"/>
        </w:rPr>
        <w:t xml:space="preserve">* </w:t>
      </w:r>
      <w:r w:rsidR="00976C0B">
        <w:rPr>
          <w:sz w:val="22"/>
          <w:szCs w:val="22"/>
          <w:lang w:val="en-US"/>
        </w:rPr>
        <w:t>7</w:t>
      </w:r>
      <w:r w:rsidRPr="00C63BDA">
        <w:rPr>
          <w:sz w:val="22"/>
          <w:szCs w:val="22"/>
          <w:lang w:val="en-US"/>
        </w:rPr>
        <w:t xml:space="preserve"> days – At least 8 teaching hou</w:t>
      </w:r>
      <w:r w:rsidR="00976C0B">
        <w:rPr>
          <w:sz w:val="22"/>
          <w:szCs w:val="22"/>
          <w:lang w:val="en-US"/>
        </w:rPr>
        <w:t>rs for the week must be ensured</w:t>
      </w:r>
      <w:r w:rsidR="000E06F3">
        <w:rPr>
          <w:sz w:val="22"/>
          <w:szCs w:val="22"/>
          <w:lang w:val="en-US"/>
        </w:rPr>
        <w:t xml:space="preserve">, in the domains of </w:t>
      </w:r>
      <w:r w:rsidR="000E06F3" w:rsidRPr="00CF34B5">
        <w:rPr>
          <w:rFonts w:ascii="Verdana" w:hAnsi="Verdana" w:cs="Calibri"/>
          <w:b/>
          <w:sz w:val="16"/>
          <w:lang w:val="en-US" w:eastAsia="fr-FR"/>
        </w:rPr>
        <w:t>Food and agricultural science, technology and biotechnology</w:t>
      </w:r>
      <w:r w:rsidR="000E06F3">
        <w:rPr>
          <w:rFonts w:ascii="Verdana" w:hAnsi="Verdana" w:cs="Calibri"/>
          <w:b/>
          <w:sz w:val="16"/>
          <w:lang w:val="en-US" w:eastAsia="fr-FR"/>
        </w:rPr>
        <w:t xml:space="preserve"> </w:t>
      </w:r>
      <w:r w:rsidR="00976C0B">
        <w:rPr>
          <w:sz w:val="22"/>
          <w:szCs w:val="22"/>
          <w:lang w:val="en-US"/>
        </w:rPr>
        <w:t>;</w:t>
      </w:r>
      <w:r w:rsidRPr="00C63BDA">
        <w:rPr>
          <w:sz w:val="22"/>
          <w:szCs w:val="22"/>
          <w:lang w:val="en-US"/>
        </w:rPr>
        <w:t xml:space="preserve"> </w:t>
      </w:r>
    </w:p>
    <w:p w:rsidR="007433D3" w:rsidRPr="00C63BDA" w:rsidRDefault="007433D3" w:rsidP="00976C0B">
      <w:pPr>
        <w:pStyle w:val="Default"/>
        <w:numPr>
          <w:ilvl w:val="0"/>
          <w:numId w:val="1"/>
        </w:numPr>
        <w:jc w:val="both"/>
        <w:rPr>
          <w:sz w:val="22"/>
          <w:szCs w:val="22"/>
          <w:lang w:val="en-US"/>
        </w:rPr>
      </w:pPr>
      <w:r w:rsidRPr="00C63BDA">
        <w:rPr>
          <w:sz w:val="22"/>
          <w:szCs w:val="22"/>
          <w:lang w:val="en-US"/>
        </w:rPr>
        <w:t>STAFF FOR TRAINING (ad</w:t>
      </w:r>
      <w:r w:rsidR="00976C0B">
        <w:rPr>
          <w:sz w:val="22"/>
          <w:szCs w:val="22"/>
          <w:lang w:val="en-US"/>
        </w:rPr>
        <w:t>ministrative staff): 1 place* 7</w:t>
      </w:r>
      <w:r w:rsidRPr="00C63BDA">
        <w:rPr>
          <w:sz w:val="22"/>
          <w:szCs w:val="22"/>
          <w:lang w:val="en-US"/>
        </w:rPr>
        <w:t xml:space="preserve"> days. </w:t>
      </w:r>
    </w:p>
    <w:p w:rsidR="007433D3" w:rsidRPr="00C63BDA" w:rsidRDefault="007433D3" w:rsidP="00C63BDA">
      <w:pPr>
        <w:pStyle w:val="Default"/>
        <w:jc w:val="both"/>
        <w:rPr>
          <w:sz w:val="22"/>
          <w:szCs w:val="22"/>
          <w:lang w:val="en-US"/>
        </w:rPr>
      </w:pPr>
      <w:r w:rsidRPr="00C63BDA">
        <w:rPr>
          <w:sz w:val="22"/>
          <w:szCs w:val="22"/>
          <w:lang w:val="en-US"/>
        </w:rPr>
        <w:t xml:space="preserve">For staff mobility, the period will be agreed by mutual institutions from September 2018 to February 2019. </w:t>
      </w:r>
    </w:p>
    <w:p w:rsidR="00976C0B" w:rsidRDefault="00976C0B" w:rsidP="00C63BDA">
      <w:pPr>
        <w:pStyle w:val="Default"/>
        <w:jc w:val="both"/>
        <w:rPr>
          <w:b/>
          <w:bCs/>
          <w:sz w:val="22"/>
          <w:szCs w:val="22"/>
          <w:lang w:val="en-US"/>
        </w:rPr>
      </w:pPr>
    </w:p>
    <w:p w:rsidR="007433D3" w:rsidRPr="00C63BDA" w:rsidRDefault="007433D3" w:rsidP="00C63BDA">
      <w:pPr>
        <w:pStyle w:val="Default"/>
        <w:jc w:val="both"/>
        <w:rPr>
          <w:sz w:val="22"/>
          <w:szCs w:val="22"/>
          <w:lang w:val="en-US"/>
        </w:rPr>
      </w:pPr>
      <w:r w:rsidRPr="00C63BDA">
        <w:rPr>
          <w:b/>
          <w:bCs/>
          <w:sz w:val="22"/>
          <w:szCs w:val="22"/>
          <w:lang w:val="en-US"/>
        </w:rPr>
        <w:t xml:space="preserve">Art. 3 Admission requirements </w:t>
      </w:r>
    </w:p>
    <w:p w:rsidR="006366DA" w:rsidRDefault="006366DA" w:rsidP="00C63BDA">
      <w:pPr>
        <w:pStyle w:val="Default"/>
        <w:jc w:val="both"/>
        <w:rPr>
          <w:sz w:val="22"/>
          <w:szCs w:val="22"/>
          <w:lang w:val="en-US"/>
        </w:rPr>
      </w:pPr>
    </w:p>
    <w:p w:rsidR="007433D3" w:rsidRPr="00C63BDA" w:rsidRDefault="007433D3" w:rsidP="00C63BDA">
      <w:pPr>
        <w:pStyle w:val="Default"/>
        <w:jc w:val="both"/>
        <w:rPr>
          <w:sz w:val="22"/>
          <w:szCs w:val="22"/>
          <w:lang w:val="en-US"/>
        </w:rPr>
      </w:pPr>
      <w:r w:rsidRPr="00C63BDA">
        <w:rPr>
          <w:sz w:val="22"/>
          <w:szCs w:val="22"/>
          <w:lang w:val="en-US"/>
        </w:rPr>
        <w:t xml:space="preserve">3.1 In order to apply prospective candidates must be enrolled / employed at University of </w:t>
      </w:r>
      <w:r w:rsidR="00976C0B">
        <w:rPr>
          <w:sz w:val="22"/>
          <w:szCs w:val="22"/>
          <w:lang w:val="en-US"/>
        </w:rPr>
        <w:t>Dschang</w:t>
      </w:r>
      <w:r w:rsidRPr="00C63BDA">
        <w:rPr>
          <w:sz w:val="22"/>
          <w:szCs w:val="22"/>
          <w:lang w:val="en-US"/>
        </w:rPr>
        <w:t xml:space="preserve">, Cameroon at the moment of application and for the whole duration of the mobility. </w:t>
      </w:r>
    </w:p>
    <w:p w:rsidR="00976C0B" w:rsidRPr="00C63BDA" w:rsidRDefault="00976C0B" w:rsidP="00C63BDA">
      <w:pPr>
        <w:pStyle w:val="Default"/>
        <w:jc w:val="both"/>
        <w:rPr>
          <w:sz w:val="22"/>
          <w:szCs w:val="22"/>
          <w:lang w:val="en-US"/>
        </w:rPr>
      </w:pPr>
    </w:p>
    <w:p w:rsidR="007433D3" w:rsidRPr="00976C0B" w:rsidRDefault="007433D3" w:rsidP="00976C0B">
      <w:pPr>
        <w:pStyle w:val="Sansinterligne"/>
        <w:jc w:val="both"/>
        <w:rPr>
          <w:rFonts w:ascii="Times New Roman" w:hAnsi="Times New Roman" w:cs="Times New Roman"/>
          <w:lang w:val="en-US"/>
        </w:rPr>
      </w:pPr>
      <w:r w:rsidRPr="000E06F3">
        <w:rPr>
          <w:rFonts w:ascii="Times New Roman" w:hAnsi="Times New Roman" w:cs="Times New Roman"/>
          <w:lang w:val="en-US"/>
        </w:rPr>
        <w:t>In addition, 2nd and 3rd cycle students must carry out their mobility from the first or second</w:t>
      </w:r>
      <w:r w:rsidRPr="00976C0B">
        <w:rPr>
          <w:rFonts w:ascii="Times New Roman" w:hAnsi="Times New Roman" w:cs="Times New Roman"/>
          <w:b/>
          <w:bCs/>
          <w:lang w:val="en-US"/>
        </w:rPr>
        <w:t xml:space="preserve"> semester of the year of </w:t>
      </w:r>
      <w:r w:rsidRPr="00976C0B">
        <w:rPr>
          <w:rFonts w:ascii="Times New Roman" w:hAnsi="Times New Roman" w:cs="Times New Roman"/>
          <w:lang w:val="en-US"/>
        </w:rPr>
        <w:t xml:space="preserve">their studies. They could apply for graduate’s courses taught in English at the hosting university. </w:t>
      </w:r>
    </w:p>
    <w:p w:rsidR="00976C0B" w:rsidRPr="00976C0B" w:rsidRDefault="00976C0B" w:rsidP="00976C0B">
      <w:pPr>
        <w:pStyle w:val="Default"/>
        <w:jc w:val="both"/>
        <w:rPr>
          <w:sz w:val="22"/>
          <w:szCs w:val="22"/>
          <w:lang w:val="en-US"/>
        </w:rPr>
      </w:pPr>
    </w:p>
    <w:p w:rsidR="000E06F3" w:rsidRDefault="000E06F3" w:rsidP="00976C0B">
      <w:pPr>
        <w:pStyle w:val="Default"/>
        <w:jc w:val="both"/>
        <w:rPr>
          <w:sz w:val="22"/>
          <w:szCs w:val="22"/>
          <w:lang w:val="en-US"/>
        </w:rPr>
      </w:pPr>
    </w:p>
    <w:p w:rsidR="000E06F3" w:rsidRDefault="000E06F3"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lastRenderedPageBreak/>
        <w:t xml:space="preserve">3.2 Language proficiency </w:t>
      </w:r>
    </w:p>
    <w:p w:rsidR="007433D3" w:rsidRPr="00976C0B" w:rsidRDefault="007433D3" w:rsidP="00976C0B">
      <w:pPr>
        <w:pStyle w:val="Default"/>
        <w:jc w:val="both"/>
        <w:rPr>
          <w:sz w:val="22"/>
          <w:szCs w:val="22"/>
          <w:lang w:val="en-US"/>
        </w:rPr>
      </w:pPr>
      <w:r w:rsidRPr="00976C0B">
        <w:rPr>
          <w:sz w:val="22"/>
          <w:szCs w:val="22"/>
          <w:lang w:val="en-US"/>
        </w:rPr>
        <w:t xml:space="preserve">Applicants for student mobility are required to be proficient in English at level B2. </w:t>
      </w:r>
    </w:p>
    <w:p w:rsidR="007433D3" w:rsidRPr="00976C0B" w:rsidRDefault="007433D3" w:rsidP="00976C0B">
      <w:pPr>
        <w:pStyle w:val="Default"/>
        <w:jc w:val="both"/>
        <w:rPr>
          <w:sz w:val="22"/>
          <w:szCs w:val="22"/>
          <w:lang w:val="en-US"/>
        </w:rPr>
      </w:pPr>
      <w:r w:rsidRPr="00976C0B">
        <w:rPr>
          <w:sz w:val="22"/>
          <w:szCs w:val="22"/>
          <w:lang w:val="en-US"/>
        </w:rPr>
        <w:t xml:space="preserve">Applicants for staff mobility for teaching are required to be proficient in </w:t>
      </w:r>
      <w:r w:rsidRPr="00976C0B">
        <w:rPr>
          <w:i/>
          <w:iCs/>
          <w:sz w:val="22"/>
          <w:szCs w:val="22"/>
          <w:lang w:val="en-US"/>
        </w:rPr>
        <w:t xml:space="preserve">English </w:t>
      </w:r>
      <w:r w:rsidRPr="00976C0B">
        <w:rPr>
          <w:sz w:val="22"/>
          <w:szCs w:val="22"/>
          <w:lang w:val="en-US"/>
        </w:rPr>
        <w:t xml:space="preserve">at level B2 for single teaching courses taught in English. </w:t>
      </w:r>
    </w:p>
    <w:p w:rsidR="006366DA" w:rsidRDefault="006366DA"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t xml:space="preserve">3.3 In/compatibility </w:t>
      </w:r>
    </w:p>
    <w:p w:rsidR="007433D3" w:rsidRPr="00976C0B" w:rsidRDefault="007433D3" w:rsidP="006366DA">
      <w:pPr>
        <w:pStyle w:val="Default"/>
        <w:numPr>
          <w:ilvl w:val="0"/>
          <w:numId w:val="1"/>
        </w:numPr>
        <w:spacing w:after="33"/>
        <w:jc w:val="both"/>
        <w:rPr>
          <w:sz w:val="22"/>
          <w:szCs w:val="22"/>
          <w:lang w:val="en-US"/>
        </w:rPr>
      </w:pPr>
      <w:r w:rsidRPr="00976C0B">
        <w:rPr>
          <w:sz w:val="22"/>
          <w:szCs w:val="22"/>
          <w:lang w:val="en-US"/>
        </w:rPr>
        <w:t xml:space="preserve">Selected beneficiaries </w:t>
      </w:r>
      <w:r w:rsidRPr="00976C0B">
        <w:rPr>
          <w:b/>
          <w:bCs/>
          <w:sz w:val="22"/>
          <w:szCs w:val="22"/>
          <w:lang w:val="en-US"/>
        </w:rPr>
        <w:t xml:space="preserve">will not be allowed to benefit from any other grant provided by the European Commission for mobility for student / for teaching / training for the same period; </w:t>
      </w:r>
    </w:p>
    <w:p w:rsidR="007433D3" w:rsidRPr="00976C0B" w:rsidRDefault="007433D3" w:rsidP="006366DA">
      <w:pPr>
        <w:pStyle w:val="Default"/>
        <w:numPr>
          <w:ilvl w:val="0"/>
          <w:numId w:val="1"/>
        </w:numPr>
        <w:spacing w:after="33"/>
        <w:jc w:val="both"/>
        <w:rPr>
          <w:sz w:val="22"/>
          <w:szCs w:val="22"/>
          <w:lang w:val="en-US"/>
        </w:rPr>
      </w:pPr>
      <w:r w:rsidRPr="00976C0B">
        <w:rPr>
          <w:sz w:val="22"/>
          <w:szCs w:val="22"/>
          <w:lang w:val="en-US"/>
        </w:rPr>
        <w:t xml:space="preserve">Selected beneficiaries </w:t>
      </w:r>
      <w:r w:rsidRPr="00976C0B">
        <w:rPr>
          <w:b/>
          <w:bCs/>
          <w:sz w:val="22"/>
          <w:szCs w:val="22"/>
          <w:lang w:val="en-US"/>
        </w:rPr>
        <w:t xml:space="preserve">will not be allowed to benefit from any other grant provided by other entities (including Home institution) </w:t>
      </w:r>
      <w:r w:rsidRPr="00976C0B">
        <w:rPr>
          <w:sz w:val="22"/>
          <w:szCs w:val="22"/>
          <w:lang w:val="en-US"/>
        </w:rPr>
        <w:t xml:space="preserve">for the mobility period; </w:t>
      </w:r>
    </w:p>
    <w:p w:rsidR="007433D3" w:rsidRPr="00976C0B" w:rsidRDefault="007433D3" w:rsidP="006366DA">
      <w:pPr>
        <w:pStyle w:val="Default"/>
        <w:numPr>
          <w:ilvl w:val="0"/>
          <w:numId w:val="1"/>
        </w:numPr>
        <w:spacing w:after="33"/>
        <w:jc w:val="both"/>
        <w:rPr>
          <w:sz w:val="22"/>
          <w:szCs w:val="22"/>
          <w:lang w:val="en-US"/>
        </w:rPr>
      </w:pPr>
      <w:r w:rsidRPr="00976C0B">
        <w:rPr>
          <w:sz w:val="22"/>
          <w:szCs w:val="22"/>
          <w:lang w:val="en-US"/>
        </w:rPr>
        <w:t xml:space="preserve">Beneficiaries must carry out their mobility activities in a country different from the country where they have their accommodation during their studies (for student) or from the country of residence (for staff); </w:t>
      </w:r>
    </w:p>
    <w:p w:rsidR="007433D3" w:rsidRPr="00976C0B" w:rsidRDefault="007433D3" w:rsidP="006366DA">
      <w:pPr>
        <w:pStyle w:val="Default"/>
        <w:numPr>
          <w:ilvl w:val="0"/>
          <w:numId w:val="1"/>
        </w:numPr>
        <w:jc w:val="both"/>
        <w:rPr>
          <w:sz w:val="22"/>
          <w:szCs w:val="22"/>
          <w:lang w:val="en-US"/>
        </w:rPr>
      </w:pPr>
      <w:r w:rsidRPr="00976C0B">
        <w:rPr>
          <w:sz w:val="22"/>
          <w:szCs w:val="22"/>
          <w:lang w:val="en-US"/>
        </w:rPr>
        <w:t xml:space="preserve">Candidates with a double nationality must specify the nationality under which they submit their scholarship application. </w:t>
      </w:r>
    </w:p>
    <w:p w:rsidR="006366DA" w:rsidRDefault="006366DA" w:rsidP="006366DA">
      <w:pPr>
        <w:pStyle w:val="Default"/>
        <w:jc w:val="both"/>
        <w:rPr>
          <w:sz w:val="22"/>
          <w:szCs w:val="22"/>
          <w:lang w:val="en-US"/>
        </w:rPr>
      </w:pPr>
    </w:p>
    <w:p w:rsidR="007433D3" w:rsidRPr="00976C0B" w:rsidRDefault="007433D3" w:rsidP="006366DA">
      <w:pPr>
        <w:pStyle w:val="Default"/>
        <w:jc w:val="both"/>
        <w:rPr>
          <w:sz w:val="22"/>
          <w:szCs w:val="22"/>
          <w:lang w:val="en-US"/>
        </w:rPr>
      </w:pPr>
      <w:r w:rsidRPr="00976C0B">
        <w:rPr>
          <w:sz w:val="22"/>
          <w:szCs w:val="22"/>
          <w:lang w:val="en-US"/>
        </w:rPr>
        <w:t xml:space="preserve">3.4 Ineligibility </w:t>
      </w:r>
    </w:p>
    <w:p w:rsidR="007433D3" w:rsidRPr="00976C0B" w:rsidRDefault="007433D3" w:rsidP="006366DA">
      <w:pPr>
        <w:pStyle w:val="Default"/>
        <w:numPr>
          <w:ilvl w:val="0"/>
          <w:numId w:val="1"/>
        </w:numPr>
        <w:spacing w:after="35"/>
        <w:jc w:val="both"/>
        <w:rPr>
          <w:sz w:val="22"/>
          <w:szCs w:val="22"/>
          <w:lang w:val="en-US"/>
        </w:rPr>
      </w:pPr>
      <w:r w:rsidRPr="00976C0B">
        <w:rPr>
          <w:sz w:val="22"/>
          <w:szCs w:val="22"/>
          <w:lang w:val="en-US"/>
        </w:rPr>
        <w:t xml:space="preserve">If, at any stage in the application procedure, it is established that the information provided by the applicant has been knowingly falsified, the candidate will be disqualified from the selection process. </w:t>
      </w:r>
    </w:p>
    <w:p w:rsidR="007433D3" w:rsidRPr="00976C0B" w:rsidRDefault="007433D3" w:rsidP="006366DA">
      <w:pPr>
        <w:pStyle w:val="Default"/>
        <w:numPr>
          <w:ilvl w:val="0"/>
          <w:numId w:val="1"/>
        </w:numPr>
        <w:jc w:val="both"/>
        <w:rPr>
          <w:sz w:val="22"/>
          <w:szCs w:val="22"/>
          <w:lang w:val="en-US"/>
        </w:rPr>
      </w:pPr>
      <w:r w:rsidRPr="00976C0B">
        <w:rPr>
          <w:sz w:val="22"/>
          <w:szCs w:val="22"/>
          <w:lang w:val="en-US"/>
        </w:rPr>
        <w:t xml:space="preserve">Students who receive an Erasmus+ grant </w:t>
      </w:r>
      <w:r w:rsidRPr="00976C0B">
        <w:rPr>
          <w:b/>
          <w:bCs/>
          <w:sz w:val="22"/>
          <w:szCs w:val="22"/>
          <w:lang w:val="en-US"/>
        </w:rPr>
        <w:t>will fully or partially reimburse the EU grant if they do not comply with the terms of the grant agreement and if they fail to complete the approved programme and submit the final online report</w:t>
      </w:r>
      <w:r w:rsidRPr="00976C0B">
        <w:rPr>
          <w:sz w:val="22"/>
          <w:szCs w:val="22"/>
          <w:lang w:val="en-US"/>
        </w:rPr>
        <w:t xml:space="preserve">, unless they are prevented from completing their planned activities abroad due to case of force majeure. </w:t>
      </w:r>
    </w:p>
    <w:p w:rsidR="007433D3" w:rsidRPr="00976C0B" w:rsidRDefault="007433D3"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b/>
          <w:bCs/>
          <w:sz w:val="22"/>
          <w:szCs w:val="22"/>
          <w:lang w:val="en-US"/>
        </w:rPr>
        <w:t xml:space="preserve">Art. 4 Activities </w:t>
      </w:r>
    </w:p>
    <w:p w:rsidR="006366DA" w:rsidRDefault="006366DA" w:rsidP="00976C0B">
      <w:pPr>
        <w:pStyle w:val="Default"/>
        <w:jc w:val="both"/>
        <w:rPr>
          <w:b/>
          <w:bCs/>
          <w:sz w:val="22"/>
          <w:szCs w:val="22"/>
          <w:lang w:val="en-US"/>
        </w:rPr>
      </w:pPr>
    </w:p>
    <w:p w:rsidR="007433D3" w:rsidRPr="00976C0B" w:rsidRDefault="007433D3" w:rsidP="00976C0B">
      <w:pPr>
        <w:pStyle w:val="Default"/>
        <w:jc w:val="both"/>
        <w:rPr>
          <w:sz w:val="22"/>
          <w:szCs w:val="22"/>
          <w:lang w:val="en-US"/>
        </w:rPr>
      </w:pPr>
      <w:r w:rsidRPr="00976C0B">
        <w:rPr>
          <w:b/>
          <w:bCs/>
          <w:sz w:val="22"/>
          <w:szCs w:val="22"/>
          <w:lang w:val="en-US"/>
        </w:rPr>
        <w:t xml:space="preserve">Mobility for studies: </w:t>
      </w:r>
    </w:p>
    <w:p w:rsidR="007433D3" w:rsidRPr="00976C0B" w:rsidRDefault="007433D3" w:rsidP="00976C0B">
      <w:pPr>
        <w:pStyle w:val="Default"/>
        <w:jc w:val="both"/>
        <w:rPr>
          <w:sz w:val="22"/>
          <w:szCs w:val="22"/>
          <w:lang w:val="en-US"/>
        </w:rPr>
      </w:pPr>
      <w:r w:rsidRPr="00976C0B">
        <w:rPr>
          <w:sz w:val="22"/>
          <w:szCs w:val="22"/>
          <w:lang w:val="en-US"/>
        </w:rPr>
        <w:t xml:space="preserve">Erasmus+ grants for study are awarded for full time study activities, including thesis preparation, at second and third study cycles. The studies in which the beneficiaries are enrolled must be leading to a recognized degree or another recognized tertiary level qualification. </w:t>
      </w:r>
    </w:p>
    <w:p w:rsidR="006366DA" w:rsidRDefault="006366DA" w:rsidP="00976C0B">
      <w:pPr>
        <w:pStyle w:val="Default"/>
        <w:jc w:val="both"/>
        <w:rPr>
          <w:b/>
          <w:bCs/>
          <w:sz w:val="22"/>
          <w:szCs w:val="22"/>
          <w:lang w:val="en-US"/>
        </w:rPr>
      </w:pPr>
    </w:p>
    <w:p w:rsidR="007433D3" w:rsidRPr="00976C0B" w:rsidRDefault="007433D3" w:rsidP="00976C0B">
      <w:pPr>
        <w:pStyle w:val="Default"/>
        <w:jc w:val="both"/>
        <w:rPr>
          <w:sz w:val="22"/>
          <w:szCs w:val="22"/>
          <w:lang w:val="en-US"/>
        </w:rPr>
      </w:pPr>
      <w:r w:rsidRPr="00976C0B">
        <w:rPr>
          <w:b/>
          <w:bCs/>
          <w:sz w:val="22"/>
          <w:szCs w:val="22"/>
          <w:lang w:val="en-US"/>
        </w:rPr>
        <w:t xml:space="preserve">Mobility for teaching and training: </w:t>
      </w:r>
    </w:p>
    <w:p w:rsidR="007433D3" w:rsidRPr="00976C0B" w:rsidRDefault="007433D3" w:rsidP="00976C0B">
      <w:pPr>
        <w:pStyle w:val="Default"/>
        <w:jc w:val="both"/>
        <w:rPr>
          <w:sz w:val="22"/>
          <w:szCs w:val="22"/>
          <w:lang w:val="en-US"/>
        </w:rPr>
      </w:pPr>
      <w:r w:rsidRPr="00976C0B">
        <w:rPr>
          <w:sz w:val="22"/>
          <w:szCs w:val="22"/>
          <w:lang w:val="en-US"/>
        </w:rPr>
        <w:t xml:space="preserve">Erasmus+ grants for teaching are awarded to </w:t>
      </w:r>
      <w:r w:rsidR="006366DA">
        <w:rPr>
          <w:sz w:val="22"/>
          <w:szCs w:val="22"/>
          <w:lang w:val="en-US"/>
        </w:rPr>
        <w:t>UDs</w:t>
      </w:r>
      <w:r w:rsidRPr="00976C0B">
        <w:rPr>
          <w:sz w:val="22"/>
          <w:szCs w:val="22"/>
          <w:lang w:val="en-US"/>
        </w:rPr>
        <w:t xml:space="preserve"> teaching staff for a period of teaching in the University of Modena and Reggio Emilia </w:t>
      </w:r>
    </w:p>
    <w:p w:rsidR="007433D3" w:rsidRPr="00976C0B" w:rsidRDefault="007433D3" w:rsidP="00976C0B">
      <w:pPr>
        <w:pStyle w:val="Default"/>
        <w:jc w:val="both"/>
        <w:rPr>
          <w:sz w:val="22"/>
          <w:szCs w:val="22"/>
          <w:lang w:val="en-US"/>
        </w:rPr>
      </w:pPr>
      <w:r w:rsidRPr="00976C0B">
        <w:rPr>
          <w:sz w:val="22"/>
          <w:szCs w:val="22"/>
          <w:lang w:val="en-US"/>
        </w:rPr>
        <w:t>Erasmus+ grants for training are awarded to U</w:t>
      </w:r>
      <w:r w:rsidR="006366DA">
        <w:rPr>
          <w:sz w:val="22"/>
          <w:szCs w:val="22"/>
          <w:lang w:val="en-US"/>
        </w:rPr>
        <w:t>Ds</w:t>
      </w:r>
      <w:r w:rsidRPr="00976C0B">
        <w:rPr>
          <w:sz w:val="22"/>
          <w:szCs w:val="22"/>
          <w:lang w:val="en-US"/>
        </w:rPr>
        <w:t xml:space="preserve"> administrative staff for a period of training in the University of Modena and Reggio Emilia. </w:t>
      </w:r>
    </w:p>
    <w:p w:rsidR="006366DA" w:rsidRDefault="006366DA" w:rsidP="00976C0B">
      <w:pPr>
        <w:pStyle w:val="Default"/>
        <w:jc w:val="both"/>
        <w:rPr>
          <w:b/>
          <w:bCs/>
          <w:sz w:val="22"/>
          <w:szCs w:val="22"/>
          <w:lang w:val="en-US"/>
        </w:rPr>
      </w:pPr>
    </w:p>
    <w:p w:rsidR="007433D3" w:rsidRPr="00976C0B" w:rsidRDefault="007433D3" w:rsidP="00976C0B">
      <w:pPr>
        <w:pStyle w:val="Default"/>
        <w:jc w:val="both"/>
        <w:rPr>
          <w:sz w:val="22"/>
          <w:szCs w:val="22"/>
          <w:lang w:val="en-US"/>
        </w:rPr>
      </w:pPr>
      <w:r w:rsidRPr="00976C0B">
        <w:rPr>
          <w:b/>
          <w:bCs/>
          <w:sz w:val="22"/>
          <w:szCs w:val="22"/>
          <w:lang w:val="en-US"/>
        </w:rPr>
        <w:t xml:space="preserve">Art. 5 Grants </w:t>
      </w:r>
    </w:p>
    <w:p w:rsidR="006366DA" w:rsidRDefault="006366DA" w:rsidP="00976C0B">
      <w:pPr>
        <w:pStyle w:val="Default"/>
        <w:jc w:val="both"/>
        <w:rPr>
          <w:sz w:val="22"/>
          <w:szCs w:val="22"/>
          <w:lang w:val="en-US"/>
        </w:rPr>
      </w:pPr>
    </w:p>
    <w:p w:rsidR="007433D3" w:rsidRDefault="007433D3" w:rsidP="00976C0B">
      <w:pPr>
        <w:pStyle w:val="Default"/>
        <w:jc w:val="both"/>
        <w:rPr>
          <w:sz w:val="22"/>
          <w:szCs w:val="22"/>
          <w:lang w:val="en-US"/>
        </w:rPr>
      </w:pPr>
      <w:r w:rsidRPr="00976C0B">
        <w:rPr>
          <w:sz w:val="22"/>
          <w:szCs w:val="22"/>
          <w:lang w:val="en-US"/>
        </w:rPr>
        <w:t xml:space="preserve">5.1 Grantees will receive a grant as a contribution to their costs for travel and individual support during their mobility. </w:t>
      </w:r>
    </w:p>
    <w:p w:rsidR="006366DA" w:rsidRPr="00976C0B" w:rsidRDefault="006366DA" w:rsidP="00976C0B">
      <w:pPr>
        <w:pStyle w:val="Default"/>
        <w:jc w:val="both"/>
        <w:rPr>
          <w:sz w:val="22"/>
          <w:szCs w:val="22"/>
          <w:lang w:val="en-US"/>
        </w:rPr>
      </w:pPr>
    </w:p>
    <w:p w:rsidR="006366DA" w:rsidRPr="00976C0B" w:rsidRDefault="006366DA" w:rsidP="00976C0B">
      <w:pPr>
        <w:pStyle w:val="Default"/>
        <w:jc w:val="both"/>
        <w:rPr>
          <w:sz w:val="22"/>
          <w:szCs w:val="22"/>
          <w:lang w:val="en-US"/>
        </w:rPr>
      </w:pPr>
      <w:r w:rsidRPr="00976C0B">
        <w:rPr>
          <w:sz w:val="22"/>
          <w:szCs w:val="22"/>
          <w:lang w:val="en-US"/>
        </w:rPr>
        <w:t>They are specified in the table below:</w:t>
      </w:r>
    </w:p>
    <w:tbl>
      <w:tblPr>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5640"/>
      </w:tblGrid>
      <w:tr w:rsidR="007433D3" w:rsidRPr="00976C0B" w:rsidTr="006366DA">
        <w:trPr>
          <w:trHeight w:val="211"/>
        </w:trPr>
        <w:tc>
          <w:tcPr>
            <w:tcW w:w="3652" w:type="dxa"/>
          </w:tcPr>
          <w:p w:rsidR="007433D3" w:rsidRPr="006366DA" w:rsidRDefault="007433D3" w:rsidP="00976C0B">
            <w:pPr>
              <w:pStyle w:val="Default"/>
              <w:jc w:val="both"/>
              <w:rPr>
                <w:b/>
                <w:sz w:val="22"/>
                <w:szCs w:val="22"/>
                <w:lang w:val="en-US"/>
              </w:rPr>
            </w:pPr>
            <w:r w:rsidRPr="006366DA">
              <w:rPr>
                <w:b/>
                <w:sz w:val="22"/>
                <w:szCs w:val="22"/>
                <w:lang w:val="en-US"/>
              </w:rPr>
              <w:t xml:space="preserve">INDIVIDUAL GRANT </w:t>
            </w:r>
          </w:p>
        </w:tc>
        <w:tc>
          <w:tcPr>
            <w:tcW w:w="5640" w:type="dxa"/>
          </w:tcPr>
          <w:p w:rsidR="007433D3" w:rsidRPr="006366DA" w:rsidRDefault="007433D3" w:rsidP="00976C0B">
            <w:pPr>
              <w:pStyle w:val="Default"/>
              <w:jc w:val="both"/>
              <w:rPr>
                <w:b/>
                <w:sz w:val="22"/>
                <w:szCs w:val="22"/>
              </w:rPr>
            </w:pPr>
            <w:r w:rsidRPr="006366DA">
              <w:rPr>
                <w:b/>
                <w:sz w:val="22"/>
                <w:szCs w:val="22"/>
              </w:rPr>
              <w:t xml:space="preserve">INDIVIDUAL SUPPORT </w:t>
            </w:r>
          </w:p>
        </w:tc>
      </w:tr>
      <w:tr w:rsidR="007433D3" w:rsidRPr="00976C0B" w:rsidTr="006366DA">
        <w:trPr>
          <w:trHeight w:val="90"/>
        </w:trPr>
        <w:tc>
          <w:tcPr>
            <w:tcW w:w="3652" w:type="dxa"/>
          </w:tcPr>
          <w:p w:rsidR="007433D3" w:rsidRPr="00976C0B" w:rsidRDefault="007433D3" w:rsidP="00976C0B">
            <w:pPr>
              <w:pStyle w:val="Default"/>
              <w:jc w:val="both"/>
              <w:rPr>
                <w:sz w:val="22"/>
                <w:szCs w:val="22"/>
              </w:rPr>
            </w:pPr>
            <w:r w:rsidRPr="00976C0B">
              <w:rPr>
                <w:sz w:val="22"/>
                <w:szCs w:val="22"/>
              </w:rPr>
              <w:t xml:space="preserve">Students </w:t>
            </w:r>
          </w:p>
        </w:tc>
        <w:tc>
          <w:tcPr>
            <w:tcW w:w="5640" w:type="dxa"/>
          </w:tcPr>
          <w:p w:rsidR="007433D3" w:rsidRPr="00976C0B" w:rsidRDefault="007433D3" w:rsidP="00976C0B">
            <w:pPr>
              <w:pStyle w:val="Default"/>
              <w:jc w:val="both"/>
              <w:rPr>
                <w:sz w:val="22"/>
                <w:szCs w:val="22"/>
              </w:rPr>
            </w:pPr>
            <w:r w:rsidRPr="00976C0B">
              <w:rPr>
                <w:sz w:val="22"/>
                <w:szCs w:val="22"/>
              </w:rPr>
              <w:t xml:space="preserve">850€ per month </w:t>
            </w:r>
          </w:p>
        </w:tc>
      </w:tr>
      <w:tr w:rsidR="007433D3" w:rsidRPr="00976C0B" w:rsidTr="006366DA">
        <w:trPr>
          <w:trHeight w:val="90"/>
        </w:trPr>
        <w:tc>
          <w:tcPr>
            <w:tcW w:w="3652" w:type="dxa"/>
          </w:tcPr>
          <w:p w:rsidR="007433D3" w:rsidRPr="00976C0B" w:rsidRDefault="007433D3" w:rsidP="00976C0B">
            <w:pPr>
              <w:pStyle w:val="Default"/>
              <w:jc w:val="both"/>
              <w:rPr>
                <w:sz w:val="22"/>
                <w:szCs w:val="22"/>
              </w:rPr>
            </w:pPr>
            <w:r w:rsidRPr="00976C0B">
              <w:rPr>
                <w:sz w:val="22"/>
                <w:szCs w:val="22"/>
              </w:rPr>
              <w:t xml:space="preserve">Staff </w:t>
            </w:r>
          </w:p>
        </w:tc>
        <w:tc>
          <w:tcPr>
            <w:tcW w:w="5640" w:type="dxa"/>
          </w:tcPr>
          <w:p w:rsidR="007433D3" w:rsidRPr="00976C0B" w:rsidRDefault="007433D3" w:rsidP="00976C0B">
            <w:pPr>
              <w:pStyle w:val="Default"/>
              <w:jc w:val="both"/>
              <w:rPr>
                <w:sz w:val="22"/>
                <w:szCs w:val="22"/>
              </w:rPr>
            </w:pPr>
            <w:r w:rsidRPr="00976C0B">
              <w:rPr>
                <w:sz w:val="22"/>
                <w:szCs w:val="22"/>
              </w:rPr>
              <w:t xml:space="preserve">140€ per day </w:t>
            </w:r>
          </w:p>
        </w:tc>
      </w:tr>
      <w:tr w:rsidR="007433D3" w:rsidRPr="00976C0B" w:rsidTr="007433D3">
        <w:trPr>
          <w:trHeight w:val="90"/>
        </w:trPr>
        <w:tc>
          <w:tcPr>
            <w:tcW w:w="9292" w:type="dxa"/>
            <w:gridSpan w:val="2"/>
          </w:tcPr>
          <w:p w:rsidR="007433D3" w:rsidRPr="00976C0B" w:rsidRDefault="007433D3" w:rsidP="00976C0B">
            <w:pPr>
              <w:pStyle w:val="Default"/>
              <w:jc w:val="both"/>
              <w:rPr>
                <w:sz w:val="22"/>
                <w:szCs w:val="22"/>
              </w:rPr>
            </w:pPr>
            <w:r w:rsidRPr="00976C0B">
              <w:rPr>
                <w:sz w:val="22"/>
                <w:szCs w:val="22"/>
              </w:rPr>
              <w:t xml:space="preserve">Travel </w:t>
            </w:r>
          </w:p>
        </w:tc>
      </w:tr>
      <w:tr w:rsidR="007433D3" w:rsidRPr="000E06F3" w:rsidTr="006366DA">
        <w:trPr>
          <w:trHeight w:val="320"/>
        </w:trPr>
        <w:tc>
          <w:tcPr>
            <w:tcW w:w="3652" w:type="dxa"/>
          </w:tcPr>
          <w:p w:rsidR="007433D3" w:rsidRPr="00976C0B" w:rsidRDefault="007433D3" w:rsidP="00976C0B">
            <w:pPr>
              <w:pStyle w:val="Default"/>
              <w:jc w:val="both"/>
              <w:rPr>
                <w:sz w:val="22"/>
                <w:szCs w:val="22"/>
              </w:rPr>
            </w:pPr>
            <w:r w:rsidRPr="00976C0B">
              <w:rPr>
                <w:sz w:val="22"/>
                <w:szCs w:val="22"/>
              </w:rPr>
              <w:t xml:space="preserve">Student and staff </w:t>
            </w:r>
          </w:p>
        </w:tc>
        <w:tc>
          <w:tcPr>
            <w:tcW w:w="5640" w:type="dxa"/>
          </w:tcPr>
          <w:p w:rsidR="007433D3" w:rsidRPr="00976C0B" w:rsidRDefault="007433D3" w:rsidP="00976C0B">
            <w:pPr>
              <w:pStyle w:val="Default"/>
              <w:jc w:val="both"/>
              <w:rPr>
                <w:sz w:val="22"/>
                <w:szCs w:val="22"/>
                <w:lang w:val="en-US"/>
              </w:rPr>
            </w:pPr>
            <w:r w:rsidRPr="00976C0B">
              <w:rPr>
                <w:sz w:val="22"/>
                <w:szCs w:val="22"/>
                <w:lang w:val="en-US"/>
              </w:rPr>
              <w:t xml:space="preserve">Travel cost will be covered by the project </w:t>
            </w:r>
          </w:p>
          <w:p w:rsidR="007433D3" w:rsidRPr="00976C0B" w:rsidRDefault="007433D3" w:rsidP="00976C0B">
            <w:pPr>
              <w:pStyle w:val="Default"/>
              <w:jc w:val="both"/>
              <w:rPr>
                <w:sz w:val="22"/>
                <w:szCs w:val="22"/>
                <w:lang w:val="en-US"/>
              </w:rPr>
            </w:pPr>
            <w:r w:rsidRPr="00976C0B">
              <w:rPr>
                <w:sz w:val="22"/>
                <w:szCs w:val="22"/>
                <w:lang w:val="en-US"/>
              </w:rPr>
              <w:t xml:space="preserve">(up to the amounts depending on the distance bands provided by the project, in this case </w:t>
            </w:r>
            <w:r w:rsidRPr="00976C0B">
              <w:rPr>
                <w:b/>
                <w:bCs/>
                <w:sz w:val="22"/>
                <w:szCs w:val="22"/>
                <w:lang w:val="en-US"/>
              </w:rPr>
              <w:t xml:space="preserve">820 </w:t>
            </w:r>
            <w:r w:rsidRPr="00976C0B">
              <w:rPr>
                <w:sz w:val="22"/>
                <w:szCs w:val="22"/>
                <w:lang w:val="en-US"/>
              </w:rPr>
              <w:t xml:space="preserve">Euro/person. Changes or higher travel costs will be borne by the candidate) </w:t>
            </w:r>
          </w:p>
        </w:tc>
      </w:tr>
    </w:tbl>
    <w:p w:rsidR="007433D3" w:rsidRDefault="007433D3"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lastRenderedPageBreak/>
        <w:t xml:space="preserve">5.2 Erasmus+ selected students will continue to pay fees to their sending university but will benefit from tuition waiver from their host university. </w:t>
      </w:r>
    </w:p>
    <w:p w:rsidR="007433D3" w:rsidRPr="00976C0B" w:rsidRDefault="007433D3" w:rsidP="00976C0B">
      <w:pPr>
        <w:pStyle w:val="Default"/>
        <w:spacing w:after="21"/>
        <w:jc w:val="both"/>
        <w:rPr>
          <w:sz w:val="22"/>
          <w:szCs w:val="22"/>
          <w:lang w:val="en-US"/>
        </w:rPr>
      </w:pPr>
      <w:r w:rsidRPr="00976C0B">
        <w:rPr>
          <w:sz w:val="22"/>
          <w:szCs w:val="22"/>
          <w:lang w:val="en-US"/>
        </w:rPr>
        <w:t xml:space="preserve">5.3 The mobility period must be carried out continuously and must not be split into periods. </w:t>
      </w:r>
    </w:p>
    <w:p w:rsidR="007433D3" w:rsidRPr="00976C0B" w:rsidRDefault="007433D3" w:rsidP="00976C0B">
      <w:pPr>
        <w:pStyle w:val="Default"/>
        <w:spacing w:after="21"/>
        <w:jc w:val="both"/>
        <w:rPr>
          <w:sz w:val="22"/>
          <w:szCs w:val="22"/>
          <w:lang w:val="en-US"/>
        </w:rPr>
      </w:pPr>
      <w:r w:rsidRPr="00976C0B">
        <w:rPr>
          <w:sz w:val="22"/>
          <w:szCs w:val="22"/>
          <w:lang w:val="en-US"/>
        </w:rPr>
        <w:t xml:space="preserve">5.4 Selected candidates accepting the scholarship will sign a scholarship contract listing their duties and responsibilities. They will be required to comply with the local admission requirements and registration procedures at the Host University. </w:t>
      </w:r>
    </w:p>
    <w:p w:rsidR="004B6380" w:rsidRDefault="004B6380"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t xml:space="preserve">5.5 Special needs support </w:t>
      </w:r>
    </w:p>
    <w:p w:rsidR="007433D3" w:rsidRPr="00976C0B" w:rsidRDefault="007433D3" w:rsidP="00976C0B">
      <w:pPr>
        <w:pStyle w:val="Default"/>
        <w:jc w:val="both"/>
        <w:rPr>
          <w:sz w:val="22"/>
          <w:szCs w:val="22"/>
          <w:lang w:val="en-US"/>
        </w:rPr>
      </w:pPr>
      <w:r w:rsidRPr="00976C0B">
        <w:rPr>
          <w:sz w:val="22"/>
          <w:szCs w:val="22"/>
          <w:lang w:val="en-US"/>
        </w:rPr>
        <w:t xml:space="preserve">Extra financial support may be available for beneficiaries with special needs. A person with special needs is a potential participant whose individual physical, mental or health-related situation is such that he/her participation in the project would not be possible without extra financial support. The contribution will be awarded to beneficiaries with special needs upon request by the Coordinating institution and approval from the Erasmus+ Italian National Agency. </w:t>
      </w:r>
    </w:p>
    <w:p w:rsidR="004B6380" w:rsidRDefault="004B6380"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t xml:space="preserve">5.6 Incentives: </w:t>
      </w:r>
    </w:p>
    <w:p w:rsidR="007433D3" w:rsidRPr="00976C0B" w:rsidRDefault="007433D3" w:rsidP="00976C0B">
      <w:pPr>
        <w:pStyle w:val="Default"/>
        <w:jc w:val="both"/>
        <w:rPr>
          <w:sz w:val="22"/>
          <w:szCs w:val="22"/>
          <w:lang w:val="en-US"/>
        </w:rPr>
      </w:pPr>
      <w:r w:rsidRPr="00976C0B">
        <w:rPr>
          <w:sz w:val="22"/>
          <w:szCs w:val="22"/>
          <w:lang w:val="en-US"/>
        </w:rPr>
        <w:t xml:space="preserve">Support in visa application, housing, accommodation will be supplied by </w:t>
      </w:r>
      <w:r w:rsidRPr="004B6380">
        <w:rPr>
          <w:color w:val="FF0000"/>
          <w:sz w:val="22"/>
          <w:szCs w:val="22"/>
          <w:highlight w:val="yellow"/>
          <w:lang w:val="en-US"/>
        </w:rPr>
        <w:t>the Italian language and culture and International mobility Center</w:t>
      </w:r>
      <w:r w:rsidRPr="00976C0B">
        <w:rPr>
          <w:sz w:val="22"/>
          <w:szCs w:val="22"/>
          <w:lang w:val="en-US"/>
        </w:rPr>
        <w:t xml:space="preserve"> – University of </w:t>
      </w:r>
      <w:r w:rsidR="004B6380">
        <w:rPr>
          <w:sz w:val="22"/>
          <w:szCs w:val="22"/>
          <w:lang w:val="en-US"/>
        </w:rPr>
        <w:t>Dschang</w:t>
      </w:r>
      <w:r w:rsidRPr="00976C0B">
        <w:rPr>
          <w:sz w:val="22"/>
          <w:szCs w:val="22"/>
          <w:lang w:val="en-US"/>
        </w:rPr>
        <w:t xml:space="preserve"> and by UNIMORE – International welcome desk as request by outgoing beneficiaries. </w:t>
      </w:r>
    </w:p>
    <w:p w:rsidR="004B6380" w:rsidRDefault="004B6380" w:rsidP="00976C0B">
      <w:pPr>
        <w:pStyle w:val="Default"/>
        <w:jc w:val="both"/>
        <w:rPr>
          <w:sz w:val="22"/>
          <w:szCs w:val="22"/>
          <w:lang w:val="en-US"/>
        </w:rPr>
      </w:pPr>
    </w:p>
    <w:p w:rsidR="007433D3" w:rsidRPr="004B6380" w:rsidRDefault="007433D3" w:rsidP="00976C0B">
      <w:pPr>
        <w:pStyle w:val="Default"/>
        <w:jc w:val="both"/>
        <w:rPr>
          <w:b/>
          <w:sz w:val="22"/>
          <w:szCs w:val="22"/>
          <w:lang w:val="en-US"/>
        </w:rPr>
      </w:pPr>
      <w:r w:rsidRPr="004B6380">
        <w:rPr>
          <w:b/>
          <w:sz w:val="22"/>
          <w:szCs w:val="22"/>
          <w:lang w:val="en-US"/>
        </w:rPr>
        <w:t xml:space="preserve">Art. 6 Admission procedure </w:t>
      </w:r>
    </w:p>
    <w:p w:rsidR="004B6380" w:rsidRDefault="004B6380"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t xml:space="preserve">6.1 Application </w:t>
      </w:r>
    </w:p>
    <w:p w:rsidR="007433D3" w:rsidRPr="00976C0B" w:rsidRDefault="007433D3" w:rsidP="004B6380">
      <w:pPr>
        <w:pStyle w:val="Default"/>
        <w:numPr>
          <w:ilvl w:val="0"/>
          <w:numId w:val="1"/>
        </w:numPr>
        <w:spacing w:after="35"/>
        <w:jc w:val="both"/>
        <w:rPr>
          <w:sz w:val="22"/>
          <w:szCs w:val="22"/>
          <w:lang w:val="en-US"/>
        </w:rPr>
      </w:pPr>
      <w:r w:rsidRPr="00976C0B">
        <w:rPr>
          <w:sz w:val="22"/>
          <w:szCs w:val="22"/>
          <w:lang w:val="en-US"/>
        </w:rPr>
        <w:t xml:space="preserve">Prospective applicant for student mobility should submit their application documents (6.2) via e-mail to the address </w:t>
      </w:r>
      <w:hyperlink r:id="rId10" w:history="1">
        <w:r w:rsidR="004B6380" w:rsidRPr="00790F64">
          <w:rPr>
            <w:rStyle w:val="Lienhypertexte"/>
            <w:sz w:val="22"/>
            <w:szCs w:val="22"/>
            <w:lang w:val="en-US"/>
          </w:rPr>
          <w:t>ed.fasa@univ-dschang.org</w:t>
        </w:r>
      </w:hyperlink>
      <w:r w:rsidR="004B6380">
        <w:rPr>
          <w:sz w:val="22"/>
          <w:szCs w:val="22"/>
          <w:lang w:val="en-US"/>
        </w:rPr>
        <w:t xml:space="preserve"> from 20/04/2018 to 15/05</w:t>
      </w:r>
      <w:r w:rsidRPr="00976C0B">
        <w:rPr>
          <w:sz w:val="22"/>
          <w:szCs w:val="22"/>
          <w:lang w:val="en-US"/>
        </w:rPr>
        <w:t xml:space="preserve">/2018. Application received after the dateline will not be accepted; </w:t>
      </w:r>
    </w:p>
    <w:p w:rsidR="007433D3" w:rsidRPr="00976C0B" w:rsidRDefault="007433D3" w:rsidP="004B6380">
      <w:pPr>
        <w:pStyle w:val="Default"/>
        <w:numPr>
          <w:ilvl w:val="0"/>
          <w:numId w:val="1"/>
        </w:numPr>
        <w:spacing w:after="35"/>
        <w:jc w:val="both"/>
        <w:rPr>
          <w:sz w:val="22"/>
          <w:szCs w:val="22"/>
          <w:lang w:val="en-US"/>
        </w:rPr>
      </w:pPr>
      <w:r w:rsidRPr="00976C0B">
        <w:rPr>
          <w:sz w:val="22"/>
          <w:szCs w:val="22"/>
          <w:lang w:val="en-US"/>
        </w:rPr>
        <w:t xml:space="preserve">Prospective applicants for staff mobility for teaching or training should submit their application documents via e-mail to the address </w:t>
      </w:r>
      <w:r w:rsidR="004B6380" w:rsidRPr="00976C0B">
        <w:rPr>
          <w:sz w:val="22"/>
          <w:szCs w:val="22"/>
          <w:lang w:val="en-US"/>
        </w:rPr>
        <w:t xml:space="preserve"> </w:t>
      </w:r>
      <w:hyperlink r:id="rId11" w:history="1">
        <w:r w:rsidR="004B6380" w:rsidRPr="00790F64">
          <w:rPr>
            <w:rStyle w:val="Lienhypertexte"/>
            <w:sz w:val="22"/>
            <w:szCs w:val="22"/>
            <w:lang w:val="en-US"/>
          </w:rPr>
          <w:t>ed.fasa@univ-dschang.org</w:t>
        </w:r>
      </w:hyperlink>
      <w:r w:rsidR="004B6380">
        <w:rPr>
          <w:sz w:val="22"/>
          <w:szCs w:val="22"/>
          <w:lang w:val="en-US"/>
        </w:rPr>
        <w:t xml:space="preserve"> before 15/05</w:t>
      </w:r>
      <w:r w:rsidRPr="00976C0B">
        <w:rPr>
          <w:sz w:val="22"/>
          <w:szCs w:val="22"/>
          <w:lang w:val="en-US"/>
        </w:rPr>
        <w:t xml:space="preserve">/2018; </w:t>
      </w:r>
    </w:p>
    <w:p w:rsidR="007433D3" w:rsidRPr="00976C0B" w:rsidRDefault="007433D3" w:rsidP="004B6380">
      <w:pPr>
        <w:pStyle w:val="Default"/>
        <w:numPr>
          <w:ilvl w:val="0"/>
          <w:numId w:val="1"/>
        </w:numPr>
        <w:spacing w:after="35"/>
        <w:jc w:val="both"/>
        <w:rPr>
          <w:sz w:val="22"/>
          <w:szCs w:val="22"/>
          <w:lang w:val="en-US"/>
        </w:rPr>
      </w:pPr>
      <w:r w:rsidRPr="00976C0B">
        <w:rPr>
          <w:sz w:val="22"/>
          <w:szCs w:val="22"/>
          <w:lang w:val="en-US"/>
        </w:rPr>
        <w:t xml:space="preserve">A confirmation e-mail will be sent after the application has successfully been submitted; </w:t>
      </w:r>
    </w:p>
    <w:p w:rsidR="007433D3" w:rsidRPr="00976C0B" w:rsidRDefault="007433D3" w:rsidP="004B6380">
      <w:pPr>
        <w:pStyle w:val="Default"/>
        <w:numPr>
          <w:ilvl w:val="0"/>
          <w:numId w:val="1"/>
        </w:numPr>
        <w:jc w:val="both"/>
        <w:rPr>
          <w:sz w:val="22"/>
          <w:szCs w:val="22"/>
          <w:lang w:val="en-US"/>
        </w:rPr>
      </w:pPr>
      <w:r w:rsidRPr="00976C0B">
        <w:rPr>
          <w:sz w:val="22"/>
          <w:szCs w:val="22"/>
          <w:lang w:val="en-US"/>
        </w:rPr>
        <w:t xml:space="preserve">The official language of the application is </w:t>
      </w:r>
      <w:r w:rsidRPr="00976C0B">
        <w:rPr>
          <w:i/>
          <w:iCs/>
          <w:sz w:val="22"/>
          <w:szCs w:val="22"/>
          <w:lang w:val="en-US"/>
        </w:rPr>
        <w:t>English</w:t>
      </w:r>
      <w:r w:rsidRPr="00976C0B">
        <w:rPr>
          <w:sz w:val="22"/>
          <w:szCs w:val="22"/>
          <w:lang w:val="en-US"/>
        </w:rPr>
        <w:t xml:space="preserve">. At the time of application diplomas, transcripts and other official documents may be submitted in original language but they must be accompanied by an English translation. At this stage non certified translations are accepted. In case you are selected you may have to provide certified translations of all relevant documents. </w:t>
      </w:r>
    </w:p>
    <w:p w:rsidR="004B6380" w:rsidRDefault="004B6380"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t xml:space="preserve">6.2 Required Documentation </w:t>
      </w:r>
    </w:p>
    <w:p w:rsidR="007433D3" w:rsidRPr="00976C0B" w:rsidRDefault="007433D3"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t xml:space="preserve">Students must provide the following documents: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Copy of a valid ID card or passport;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Copy of a residence document/family register book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Copy of the transcripts of records, indicating university grades/marks for finished and/or current cycles of study;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Copy of official language certifications;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Proposed Learning Agreement (for 2nd and 3rd cycle students), signed by the applicant, the Erasmus+ Administrative Coordinator and Academic Coordinator of the sending institution;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Curriculum Vitae (max 2 pages) in English, including extracurricular activities (courses, seminars, conferences, published research, etc) and professional experience related to the fields of knowledge of the courses. Please use the European template on </w:t>
      </w:r>
      <w:hyperlink r:id="rId12" w:history="1">
        <w:r w:rsidR="004B6380" w:rsidRPr="00790F64">
          <w:rPr>
            <w:rStyle w:val="Lienhypertexte"/>
            <w:sz w:val="22"/>
            <w:szCs w:val="22"/>
            <w:lang w:val="en-US"/>
          </w:rPr>
          <w:t>https://europass.cedefop.europa.eu/en/documents/curriculum-vitae/template-instructions.iehtml</w:t>
        </w:r>
      </w:hyperlink>
      <w:r w:rsidR="004B6380">
        <w:rPr>
          <w:sz w:val="22"/>
          <w:szCs w:val="22"/>
          <w:lang w:val="en-US"/>
        </w:rPr>
        <w:t xml:space="preserve"> </w:t>
      </w:r>
      <w:r w:rsidRPr="00976C0B">
        <w:rPr>
          <w:sz w:val="22"/>
          <w:szCs w:val="22"/>
          <w:lang w:val="en-US"/>
        </w:rPr>
        <w:t xml:space="preserve">;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Proof of socio-economic disadvantage background (in case it is available);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lastRenderedPageBreak/>
        <w:t xml:space="preserve">Motivation letter (Max 2 pages) explaining the background of the candidate and the reasons for applying to the programme; </w:t>
      </w:r>
    </w:p>
    <w:p w:rsidR="007433D3" w:rsidRPr="00976C0B" w:rsidRDefault="007433D3" w:rsidP="004B6380">
      <w:pPr>
        <w:pStyle w:val="Default"/>
        <w:numPr>
          <w:ilvl w:val="0"/>
          <w:numId w:val="1"/>
        </w:numPr>
        <w:jc w:val="both"/>
        <w:rPr>
          <w:sz w:val="22"/>
          <w:szCs w:val="22"/>
          <w:lang w:val="en-US"/>
        </w:rPr>
      </w:pPr>
      <w:r w:rsidRPr="00976C0B">
        <w:rPr>
          <w:sz w:val="22"/>
          <w:szCs w:val="22"/>
          <w:lang w:val="en-US"/>
        </w:rPr>
        <w:t xml:space="preserve">Recommendation letters and other supporting documents in English, e.g. honours, awards, internship, Work certificates, proof of disability if relevant. </w:t>
      </w:r>
    </w:p>
    <w:p w:rsidR="00334F9B" w:rsidRPr="00976C0B" w:rsidRDefault="00334F9B" w:rsidP="00976C0B">
      <w:pPr>
        <w:jc w:val="both"/>
        <w:rPr>
          <w:rFonts w:ascii="Times New Roman" w:hAnsi="Times New Roman" w:cs="Times New Roman"/>
          <w:lang w:val="en-US"/>
        </w:rPr>
      </w:pPr>
    </w:p>
    <w:p w:rsidR="007433D3" w:rsidRPr="00976C0B" w:rsidRDefault="007433D3" w:rsidP="00976C0B">
      <w:pPr>
        <w:pStyle w:val="Default"/>
        <w:jc w:val="both"/>
        <w:rPr>
          <w:sz w:val="22"/>
          <w:szCs w:val="22"/>
          <w:lang w:val="en-US"/>
        </w:rPr>
      </w:pPr>
      <w:r w:rsidRPr="00976C0B">
        <w:rPr>
          <w:sz w:val="22"/>
          <w:szCs w:val="22"/>
          <w:lang w:val="en-US"/>
        </w:rPr>
        <w:t xml:space="preserve">Staff candidates must provide the following documents: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Copy of a valid ID card or passport;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Copy of a residence document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Copy of a proof of employment at the University of </w:t>
      </w:r>
      <w:r w:rsidR="002E578D">
        <w:rPr>
          <w:sz w:val="22"/>
          <w:szCs w:val="22"/>
          <w:lang w:val="en-US"/>
        </w:rPr>
        <w:t>Dschang</w:t>
      </w:r>
      <w:r w:rsidRPr="00976C0B">
        <w:rPr>
          <w:sz w:val="22"/>
          <w:szCs w:val="22"/>
          <w:lang w:val="en-US"/>
        </w:rPr>
        <w:t xml:space="preserve"> (E.g. certificate issued by the Home University stating he/she is Academic/Administrative staff employed at the University);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Work Plan in English. At this stage signed by the applicant only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Curriculum vitae (max. 2 pages) in English including extracurricular activities (courses, seminars, conferences, published researches etc.) and professional experience related to the fields of knowledge of the course; </w:t>
      </w:r>
    </w:p>
    <w:p w:rsidR="007433D3" w:rsidRPr="00976C0B" w:rsidRDefault="007433D3" w:rsidP="004B6380">
      <w:pPr>
        <w:pStyle w:val="Default"/>
        <w:numPr>
          <w:ilvl w:val="0"/>
          <w:numId w:val="1"/>
        </w:numPr>
        <w:spacing w:after="38"/>
        <w:jc w:val="both"/>
        <w:rPr>
          <w:sz w:val="22"/>
          <w:szCs w:val="22"/>
          <w:lang w:val="en-US"/>
        </w:rPr>
      </w:pPr>
      <w:r w:rsidRPr="00976C0B">
        <w:rPr>
          <w:sz w:val="22"/>
          <w:szCs w:val="22"/>
          <w:lang w:val="en-US"/>
        </w:rPr>
        <w:t xml:space="preserve">Motivation letter (max. 2 pages) in English explaining the background of the candidate and the reasons for applying to the programme; </w:t>
      </w:r>
    </w:p>
    <w:p w:rsidR="007433D3" w:rsidRPr="00976C0B" w:rsidRDefault="007433D3" w:rsidP="004B6380">
      <w:pPr>
        <w:pStyle w:val="Default"/>
        <w:numPr>
          <w:ilvl w:val="0"/>
          <w:numId w:val="1"/>
        </w:numPr>
        <w:jc w:val="both"/>
        <w:rPr>
          <w:sz w:val="22"/>
          <w:szCs w:val="22"/>
          <w:lang w:val="en-US"/>
        </w:rPr>
      </w:pPr>
      <w:r w:rsidRPr="00976C0B">
        <w:rPr>
          <w:sz w:val="22"/>
          <w:szCs w:val="22"/>
          <w:lang w:val="en-US"/>
        </w:rPr>
        <w:t xml:space="preserve">One letter of recommendation (max. 1 page) written by academics, researchers and/or by professionals who have participated in the candidates academic or professional training, complete with their email and phone numbers, and at least another referee’s contact details (if relevant). </w:t>
      </w:r>
    </w:p>
    <w:p w:rsidR="007433D3" w:rsidRPr="00976C0B" w:rsidRDefault="007433D3" w:rsidP="00976C0B">
      <w:pPr>
        <w:pStyle w:val="Default"/>
        <w:jc w:val="both"/>
        <w:rPr>
          <w:sz w:val="22"/>
          <w:szCs w:val="22"/>
          <w:lang w:val="en-US"/>
        </w:rPr>
      </w:pPr>
    </w:p>
    <w:p w:rsidR="007433D3" w:rsidRPr="002E578D" w:rsidRDefault="007433D3" w:rsidP="00976C0B">
      <w:pPr>
        <w:pStyle w:val="Default"/>
        <w:jc w:val="both"/>
        <w:rPr>
          <w:b/>
          <w:sz w:val="22"/>
          <w:szCs w:val="22"/>
          <w:lang w:val="en-US"/>
        </w:rPr>
      </w:pPr>
      <w:r w:rsidRPr="002E578D">
        <w:rPr>
          <w:b/>
          <w:sz w:val="22"/>
          <w:szCs w:val="22"/>
          <w:lang w:val="en-US"/>
        </w:rPr>
        <w:t xml:space="preserve">Art. 7 Selection process </w:t>
      </w:r>
    </w:p>
    <w:p w:rsidR="002E578D" w:rsidRDefault="002E578D"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t xml:space="preserve">7.1 The Selection process includes the following steps: </w:t>
      </w:r>
    </w:p>
    <w:p w:rsidR="007433D3" w:rsidRPr="00976C0B" w:rsidRDefault="007433D3" w:rsidP="00976C0B">
      <w:pPr>
        <w:pStyle w:val="Default"/>
        <w:spacing w:after="21"/>
        <w:jc w:val="both"/>
        <w:rPr>
          <w:sz w:val="22"/>
          <w:szCs w:val="22"/>
          <w:lang w:val="en-US"/>
        </w:rPr>
      </w:pPr>
      <w:r w:rsidRPr="00976C0B">
        <w:rPr>
          <w:sz w:val="22"/>
          <w:szCs w:val="22"/>
          <w:lang w:val="en-US"/>
        </w:rPr>
        <w:t xml:space="preserve">a. Eligibility check by the University of </w:t>
      </w:r>
      <w:r w:rsidR="002E578D">
        <w:rPr>
          <w:sz w:val="22"/>
          <w:szCs w:val="22"/>
          <w:lang w:val="en-US"/>
        </w:rPr>
        <w:t>Dschang</w:t>
      </w:r>
      <w:r w:rsidRPr="00976C0B">
        <w:rPr>
          <w:sz w:val="22"/>
          <w:szCs w:val="22"/>
          <w:lang w:val="en-US"/>
        </w:rPr>
        <w:t xml:space="preserve"> </w:t>
      </w:r>
    </w:p>
    <w:p w:rsidR="007433D3" w:rsidRPr="00976C0B" w:rsidRDefault="007433D3" w:rsidP="00976C0B">
      <w:pPr>
        <w:pStyle w:val="Default"/>
        <w:jc w:val="both"/>
        <w:rPr>
          <w:sz w:val="22"/>
          <w:szCs w:val="22"/>
          <w:lang w:val="en-US"/>
        </w:rPr>
      </w:pPr>
      <w:r w:rsidRPr="00976C0B">
        <w:rPr>
          <w:sz w:val="22"/>
          <w:szCs w:val="22"/>
          <w:lang w:val="en-US"/>
        </w:rPr>
        <w:t xml:space="preserve">b. Evaluation and selection process by the University of </w:t>
      </w:r>
      <w:r w:rsidR="002E578D">
        <w:rPr>
          <w:sz w:val="22"/>
          <w:szCs w:val="22"/>
          <w:lang w:val="en-US"/>
        </w:rPr>
        <w:t>Dschang</w:t>
      </w:r>
      <w:r w:rsidRPr="00976C0B">
        <w:rPr>
          <w:sz w:val="22"/>
          <w:szCs w:val="22"/>
          <w:lang w:val="en-US"/>
        </w:rPr>
        <w:t xml:space="preserve"> Selection Committee to make selected students list to be communicate to the University of Modena and Reggio Emilia </w:t>
      </w:r>
    </w:p>
    <w:p w:rsidR="007433D3" w:rsidRPr="00976C0B" w:rsidRDefault="007433D3" w:rsidP="00976C0B">
      <w:pPr>
        <w:pStyle w:val="Default"/>
        <w:jc w:val="both"/>
        <w:rPr>
          <w:sz w:val="22"/>
          <w:szCs w:val="22"/>
          <w:lang w:val="en-US"/>
        </w:rPr>
      </w:pPr>
    </w:p>
    <w:p w:rsidR="007433D3" w:rsidRPr="00976C0B" w:rsidRDefault="002E578D" w:rsidP="00976C0B">
      <w:pPr>
        <w:pStyle w:val="Default"/>
        <w:jc w:val="both"/>
        <w:rPr>
          <w:sz w:val="22"/>
          <w:szCs w:val="22"/>
          <w:lang w:val="en-US"/>
        </w:rPr>
      </w:pPr>
      <w:r>
        <w:rPr>
          <w:sz w:val="22"/>
          <w:szCs w:val="22"/>
          <w:lang w:val="en-US"/>
        </w:rPr>
        <w:t>The U</w:t>
      </w:r>
      <w:r w:rsidR="007433D3" w:rsidRPr="00976C0B">
        <w:rPr>
          <w:sz w:val="22"/>
          <w:szCs w:val="22"/>
          <w:lang w:val="en-US"/>
        </w:rPr>
        <w:t xml:space="preserve">niversity of </w:t>
      </w:r>
      <w:r>
        <w:rPr>
          <w:sz w:val="22"/>
          <w:szCs w:val="22"/>
          <w:lang w:val="en-US"/>
        </w:rPr>
        <w:t>Dschang</w:t>
      </w:r>
      <w:r w:rsidR="007433D3" w:rsidRPr="00976C0B">
        <w:rPr>
          <w:sz w:val="22"/>
          <w:szCs w:val="22"/>
          <w:lang w:val="en-US"/>
        </w:rPr>
        <w:t xml:space="preserve"> will review the submitted applications and evaluate the technical components (eligibility requirements, full documentation, completeness and authenticity of documents attached) to identify the eligible candidates. </w:t>
      </w:r>
    </w:p>
    <w:p w:rsidR="007433D3" w:rsidRDefault="007433D3" w:rsidP="00E8624C">
      <w:pPr>
        <w:spacing w:after="0" w:line="240" w:lineRule="auto"/>
        <w:jc w:val="both"/>
        <w:rPr>
          <w:rFonts w:ascii="Times New Roman" w:hAnsi="Times New Roman" w:cs="Times New Roman"/>
          <w:lang w:val="en-US"/>
        </w:rPr>
      </w:pPr>
      <w:r w:rsidRPr="00976C0B">
        <w:rPr>
          <w:rFonts w:ascii="Times New Roman" w:hAnsi="Times New Roman" w:cs="Times New Roman"/>
          <w:lang w:val="en-US"/>
        </w:rPr>
        <w:t xml:space="preserve">Only valid and eligible applicants will be evaluated and ranked by the University of </w:t>
      </w:r>
      <w:r w:rsidR="002E578D">
        <w:rPr>
          <w:rFonts w:ascii="Times New Roman" w:hAnsi="Times New Roman" w:cs="Times New Roman"/>
          <w:lang w:val="en-US"/>
        </w:rPr>
        <w:t>Dschang</w:t>
      </w:r>
      <w:r w:rsidRPr="00976C0B">
        <w:rPr>
          <w:rFonts w:ascii="Times New Roman" w:hAnsi="Times New Roman" w:cs="Times New Roman"/>
          <w:lang w:val="en-US"/>
        </w:rPr>
        <w:t xml:space="preserve"> Selection Committee, according with the following criteria, which have been jointly agreed by the partner university and the coordinating university:</w:t>
      </w:r>
    </w:p>
    <w:p w:rsidR="00E8624C" w:rsidRPr="00976C0B" w:rsidRDefault="00E8624C" w:rsidP="00E8624C">
      <w:pPr>
        <w:spacing w:after="0" w:line="240" w:lineRule="auto"/>
        <w:jc w:val="both"/>
        <w:rPr>
          <w:rFonts w:ascii="Times New Roman" w:hAnsi="Times New Roman" w:cs="Times New Roman"/>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9"/>
        <w:gridCol w:w="1866"/>
        <w:gridCol w:w="1701"/>
        <w:gridCol w:w="1134"/>
        <w:gridCol w:w="1219"/>
        <w:gridCol w:w="907"/>
        <w:gridCol w:w="993"/>
        <w:gridCol w:w="992"/>
      </w:tblGrid>
      <w:tr w:rsidR="007433D3" w:rsidRPr="00E8624C" w:rsidTr="00E8624C">
        <w:trPr>
          <w:trHeight w:val="786"/>
        </w:trPr>
        <w:tc>
          <w:tcPr>
            <w:tcW w:w="1219" w:type="dxa"/>
          </w:tcPr>
          <w:p w:rsidR="007433D3" w:rsidRPr="00E8624C" w:rsidRDefault="007433D3" w:rsidP="00E8624C">
            <w:pPr>
              <w:pStyle w:val="Default"/>
              <w:jc w:val="both"/>
              <w:rPr>
                <w:sz w:val="18"/>
                <w:szCs w:val="22"/>
              </w:rPr>
            </w:pPr>
            <w:r w:rsidRPr="00E8624C">
              <w:rPr>
                <w:sz w:val="18"/>
                <w:szCs w:val="22"/>
              </w:rPr>
              <w:t xml:space="preserve">Type of mobility/ criteria </w:t>
            </w:r>
          </w:p>
        </w:tc>
        <w:tc>
          <w:tcPr>
            <w:tcW w:w="1866" w:type="dxa"/>
          </w:tcPr>
          <w:p w:rsidR="007433D3" w:rsidRPr="00E8624C" w:rsidRDefault="007433D3" w:rsidP="00E8624C">
            <w:pPr>
              <w:pStyle w:val="Default"/>
              <w:jc w:val="both"/>
              <w:rPr>
                <w:sz w:val="18"/>
                <w:szCs w:val="22"/>
                <w:lang w:val="en-US"/>
              </w:rPr>
            </w:pPr>
            <w:r w:rsidRPr="00E8624C">
              <w:rPr>
                <w:sz w:val="18"/>
                <w:szCs w:val="22"/>
                <w:lang w:val="en-US"/>
              </w:rPr>
              <w:t xml:space="preserve">Impact of the mobility on the PhD student’s project and on modernization of the Doctorate research programme </w:t>
            </w:r>
          </w:p>
        </w:tc>
        <w:tc>
          <w:tcPr>
            <w:tcW w:w="1701" w:type="dxa"/>
          </w:tcPr>
          <w:p w:rsidR="007433D3" w:rsidRPr="00E8624C" w:rsidRDefault="007433D3" w:rsidP="00E8624C">
            <w:pPr>
              <w:pStyle w:val="Default"/>
              <w:jc w:val="both"/>
              <w:rPr>
                <w:sz w:val="18"/>
                <w:szCs w:val="22"/>
                <w:lang w:val="en-US"/>
              </w:rPr>
            </w:pPr>
            <w:r w:rsidRPr="00E8624C">
              <w:rPr>
                <w:sz w:val="18"/>
                <w:szCs w:val="22"/>
                <w:lang w:val="en-US"/>
              </w:rPr>
              <w:t xml:space="preserve">Inclusive innovation and contribution of the research result in science and country development </w:t>
            </w:r>
          </w:p>
        </w:tc>
        <w:tc>
          <w:tcPr>
            <w:tcW w:w="1134" w:type="dxa"/>
          </w:tcPr>
          <w:p w:rsidR="007433D3" w:rsidRPr="00E8624C" w:rsidRDefault="007433D3" w:rsidP="00E8624C">
            <w:pPr>
              <w:pStyle w:val="Default"/>
              <w:jc w:val="both"/>
              <w:rPr>
                <w:sz w:val="18"/>
                <w:szCs w:val="22"/>
              </w:rPr>
            </w:pPr>
            <w:r w:rsidRPr="00E8624C">
              <w:rPr>
                <w:sz w:val="18"/>
                <w:szCs w:val="22"/>
              </w:rPr>
              <w:t xml:space="preserve">Language skills </w:t>
            </w:r>
          </w:p>
        </w:tc>
        <w:tc>
          <w:tcPr>
            <w:tcW w:w="1219" w:type="dxa"/>
          </w:tcPr>
          <w:p w:rsidR="007433D3" w:rsidRPr="00E8624C" w:rsidRDefault="007433D3" w:rsidP="00E8624C">
            <w:pPr>
              <w:pStyle w:val="Default"/>
              <w:jc w:val="both"/>
              <w:rPr>
                <w:sz w:val="18"/>
                <w:szCs w:val="22"/>
              </w:rPr>
            </w:pPr>
            <w:r w:rsidRPr="00E8624C">
              <w:rPr>
                <w:sz w:val="18"/>
                <w:szCs w:val="22"/>
              </w:rPr>
              <w:t xml:space="preserve">Motivation </w:t>
            </w:r>
          </w:p>
        </w:tc>
        <w:tc>
          <w:tcPr>
            <w:tcW w:w="907" w:type="dxa"/>
          </w:tcPr>
          <w:p w:rsidR="007433D3" w:rsidRPr="00E8624C" w:rsidRDefault="007433D3" w:rsidP="00E8624C">
            <w:pPr>
              <w:pStyle w:val="Default"/>
              <w:jc w:val="both"/>
              <w:rPr>
                <w:sz w:val="18"/>
                <w:szCs w:val="22"/>
              </w:rPr>
            </w:pPr>
            <w:r w:rsidRPr="00E8624C">
              <w:rPr>
                <w:sz w:val="18"/>
                <w:szCs w:val="22"/>
              </w:rPr>
              <w:t xml:space="preserve">Gender parity </w:t>
            </w:r>
          </w:p>
        </w:tc>
        <w:tc>
          <w:tcPr>
            <w:tcW w:w="993" w:type="dxa"/>
          </w:tcPr>
          <w:p w:rsidR="007433D3" w:rsidRPr="00E8624C" w:rsidRDefault="007433D3" w:rsidP="00E8624C">
            <w:pPr>
              <w:pStyle w:val="Default"/>
              <w:jc w:val="both"/>
              <w:rPr>
                <w:sz w:val="18"/>
                <w:szCs w:val="22"/>
              </w:rPr>
            </w:pPr>
            <w:r w:rsidRPr="00E8624C">
              <w:rPr>
                <w:sz w:val="18"/>
                <w:szCs w:val="22"/>
              </w:rPr>
              <w:t xml:space="preserve">Proposed Learning Agreement </w:t>
            </w:r>
          </w:p>
        </w:tc>
        <w:tc>
          <w:tcPr>
            <w:tcW w:w="992" w:type="dxa"/>
          </w:tcPr>
          <w:p w:rsidR="007433D3" w:rsidRPr="00E8624C" w:rsidRDefault="007433D3" w:rsidP="00E8624C">
            <w:pPr>
              <w:pStyle w:val="Default"/>
              <w:jc w:val="both"/>
              <w:rPr>
                <w:sz w:val="18"/>
                <w:szCs w:val="22"/>
              </w:rPr>
            </w:pPr>
            <w:r w:rsidRPr="00E8624C">
              <w:rPr>
                <w:sz w:val="18"/>
                <w:szCs w:val="22"/>
              </w:rPr>
              <w:t xml:space="preserve">Minimum score required </w:t>
            </w:r>
          </w:p>
        </w:tc>
      </w:tr>
      <w:tr w:rsidR="007433D3" w:rsidRPr="00E8624C" w:rsidTr="00E8624C">
        <w:trPr>
          <w:trHeight w:val="205"/>
        </w:trPr>
        <w:tc>
          <w:tcPr>
            <w:tcW w:w="1219" w:type="dxa"/>
          </w:tcPr>
          <w:p w:rsidR="007433D3" w:rsidRPr="00E8624C" w:rsidRDefault="007433D3" w:rsidP="00E8624C">
            <w:pPr>
              <w:pStyle w:val="Default"/>
              <w:jc w:val="both"/>
              <w:rPr>
                <w:sz w:val="18"/>
                <w:szCs w:val="22"/>
              </w:rPr>
            </w:pPr>
            <w:r w:rsidRPr="00E8624C">
              <w:rPr>
                <w:sz w:val="18"/>
                <w:szCs w:val="22"/>
              </w:rPr>
              <w:t xml:space="preserve">Student </w:t>
            </w:r>
          </w:p>
        </w:tc>
        <w:tc>
          <w:tcPr>
            <w:tcW w:w="1866" w:type="dxa"/>
          </w:tcPr>
          <w:p w:rsidR="007433D3" w:rsidRPr="00E8624C" w:rsidRDefault="007433D3" w:rsidP="00E8624C">
            <w:pPr>
              <w:pStyle w:val="Default"/>
              <w:jc w:val="both"/>
              <w:rPr>
                <w:sz w:val="18"/>
                <w:szCs w:val="22"/>
              </w:rPr>
            </w:pPr>
            <w:r w:rsidRPr="00E8624C">
              <w:rPr>
                <w:sz w:val="18"/>
                <w:szCs w:val="22"/>
              </w:rPr>
              <w:t xml:space="preserve">Max. 30 points </w:t>
            </w:r>
          </w:p>
        </w:tc>
        <w:tc>
          <w:tcPr>
            <w:tcW w:w="1701" w:type="dxa"/>
          </w:tcPr>
          <w:p w:rsidR="007433D3" w:rsidRPr="00E8624C" w:rsidRDefault="007433D3" w:rsidP="00E8624C">
            <w:pPr>
              <w:pStyle w:val="Default"/>
              <w:jc w:val="both"/>
              <w:rPr>
                <w:sz w:val="18"/>
                <w:szCs w:val="22"/>
              </w:rPr>
            </w:pPr>
            <w:r w:rsidRPr="00E8624C">
              <w:rPr>
                <w:sz w:val="18"/>
                <w:szCs w:val="22"/>
              </w:rPr>
              <w:t xml:space="preserve">Max. 20 points </w:t>
            </w:r>
          </w:p>
        </w:tc>
        <w:tc>
          <w:tcPr>
            <w:tcW w:w="1134" w:type="dxa"/>
          </w:tcPr>
          <w:p w:rsidR="007433D3" w:rsidRPr="00E8624C" w:rsidRDefault="007433D3" w:rsidP="00E8624C">
            <w:pPr>
              <w:pStyle w:val="Default"/>
              <w:jc w:val="both"/>
              <w:rPr>
                <w:sz w:val="18"/>
                <w:szCs w:val="22"/>
              </w:rPr>
            </w:pPr>
            <w:r w:rsidRPr="00E8624C">
              <w:rPr>
                <w:sz w:val="18"/>
                <w:szCs w:val="22"/>
              </w:rPr>
              <w:t xml:space="preserve">Max. 20 points </w:t>
            </w:r>
          </w:p>
        </w:tc>
        <w:tc>
          <w:tcPr>
            <w:tcW w:w="1219" w:type="dxa"/>
          </w:tcPr>
          <w:p w:rsidR="007433D3" w:rsidRPr="00E8624C" w:rsidRDefault="007433D3" w:rsidP="00E8624C">
            <w:pPr>
              <w:pStyle w:val="Default"/>
              <w:jc w:val="both"/>
              <w:rPr>
                <w:sz w:val="18"/>
                <w:szCs w:val="22"/>
              </w:rPr>
            </w:pPr>
            <w:r w:rsidRPr="00E8624C">
              <w:rPr>
                <w:sz w:val="18"/>
                <w:szCs w:val="22"/>
              </w:rPr>
              <w:t xml:space="preserve">Max. 13 points </w:t>
            </w:r>
          </w:p>
        </w:tc>
        <w:tc>
          <w:tcPr>
            <w:tcW w:w="907" w:type="dxa"/>
          </w:tcPr>
          <w:p w:rsidR="007433D3" w:rsidRPr="00E8624C" w:rsidRDefault="007433D3" w:rsidP="00E8624C">
            <w:pPr>
              <w:pStyle w:val="Default"/>
              <w:jc w:val="both"/>
              <w:rPr>
                <w:sz w:val="18"/>
                <w:szCs w:val="22"/>
              </w:rPr>
            </w:pPr>
            <w:r w:rsidRPr="00E8624C">
              <w:rPr>
                <w:sz w:val="18"/>
                <w:szCs w:val="22"/>
              </w:rPr>
              <w:t xml:space="preserve">Max. 2 points </w:t>
            </w:r>
          </w:p>
        </w:tc>
        <w:tc>
          <w:tcPr>
            <w:tcW w:w="993" w:type="dxa"/>
          </w:tcPr>
          <w:p w:rsidR="007433D3" w:rsidRPr="00E8624C" w:rsidRDefault="007433D3" w:rsidP="00E8624C">
            <w:pPr>
              <w:pStyle w:val="Default"/>
              <w:jc w:val="both"/>
              <w:rPr>
                <w:sz w:val="18"/>
                <w:szCs w:val="22"/>
              </w:rPr>
            </w:pPr>
            <w:r w:rsidRPr="00E8624C">
              <w:rPr>
                <w:sz w:val="18"/>
                <w:szCs w:val="22"/>
              </w:rPr>
              <w:t xml:space="preserve">Max. 15 points </w:t>
            </w:r>
          </w:p>
        </w:tc>
        <w:tc>
          <w:tcPr>
            <w:tcW w:w="992" w:type="dxa"/>
          </w:tcPr>
          <w:p w:rsidR="007433D3" w:rsidRPr="00E8624C" w:rsidRDefault="007433D3" w:rsidP="00E8624C">
            <w:pPr>
              <w:pStyle w:val="Default"/>
              <w:jc w:val="both"/>
              <w:rPr>
                <w:sz w:val="18"/>
                <w:szCs w:val="22"/>
              </w:rPr>
            </w:pPr>
            <w:r w:rsidRPr="00E8624C">
              <w:rPr>
                <w:sz w:val="18"/>
                <w:szCs w:val="22"/>
              </w:rPr>
              <w:t xml:space="preserve">70 points </w:t>
            </w:r>
          </w:p>
        </w:tc>
      </w:tr>
    </w:tbl>
    <w:p w:rsidR="007433D3" w:rsidRPr="00976C0B" w:rsidRDefault="007433D3" w:rsidP="00E8624C">
      <w:pPr>
        <w:spacing w:after="0" w:line="240" w:lineRule="auto"/>
        <w:jc w:val="both"/>
        <w:rPr>
          <w:rFonts w:ascii="Times New Roman" w:hAnsi="Times New Roman" w:cs="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6"/>
        <w:gridCol w:w="1626"/>
        <w:gridCol w:w="1626"/>
        <w:gridCol w:w="1626"/>
        <w:gridCol w:w="1626"/>
        <w:gridCol w:w="1626"/>
      </w:tblGrid>
      <w:tr w:rsidR="007433D3" w:rsidRPr="00E8624C" w:rsidTr="007433D3">
        <w:trPr>
          <w:trHeight w:val="326"/>
        </w:trPr>
        <w:tc>
          <w:tcPr>
            <w:tcW w:w="1626" w:type="dxa"/>
          </w:tcPr>
          <w:p w:rsidR="007433D3" w:rsidRPr="00E8624C" w:rsidRDefault="007433D3" w:rsidP="00E8624C">
            <w:pPr>
              <w:pStyle w:val="Default"/>
              <w:jc w:val="both"/>
              <w:rPr>
                <w:sz w:val="18"/>
                <w:szCs w:val="22"/>
              </w:rPr>
            </w:pPr>
            <w:r w:rsidRPr="00E8624C">
              <w:rPr>
                <w:sz w:val="18"/>
                <w:szCs w:val="22"/>
              </w:rPr>
              <w:t xml:space="preserve">mobility/ criteria </w:t>
            </w:r>
          </w:p>
        </w:tc>
        <w:tc>
          <w:tcPr>
            <w:tcW w:w="1626" w:type="dxa"/>
          </w:tcPr>
          <w:p w:rsidR="007433D3" w:rsidRPr="00E8624C" w:rsidRDefault="007433D3" w:rsidP="00E8624C">
            <w:pPr>
              <w:pStyle w:val="Default"/>
              <w:jc w:val="both"/>
              <w:rPr>
                <w:sz w:val="18"/>
                <w:szCs w:val="22"/>
              </w:rPr>
            </w:pPr>
            <w:r w:rsidRPr="00E8624C">
              <w:rPr>
                <w:sz w:val="18"/>
                <w:szCs w:val="22"/>
              </w:rPr>
              <w:t xml:space="preserve">Language skills </w:t>
            </w:r>
          </w:p>
        </w:tc>
        <w:tc>
          <w:tcPr>
            <w:tcW w:w="1626" w:type="dxa"/>
          </w:tcPr>
          <w:p w:rsidR="007433D3" w:rsidRPr="00E8624C" w:rsidRDefault="007433D3" w:rsidP="00E8624C">
            <w:pPr>
              <w:pStyle w:val="Default"/>
              <w:jc w:val="both"/>
              <w:rPr>
                <w:sz w:val="18"/>
                <w:szCs w:val="22"/>
                <w:lang w:val="en-US"/>
              </w:rPr>
            </w:pPr>
            <w:r w:rsidRPr="00E8624C">
              <w:rPr>
                <w:sz w:val="18"/>
                <w:szCs w:val="22"/>
                <w:lang w:val="en-US"/>
              </w:rPr>
              <w:t xml:space="preserve">CV and Experience in teaching to foreigners </w:t>
            </w:r>
          </w:p>
        </w:tc>
        <w:tc>
          <w:tcPr>
            <w:tcW w:w="1626" w:type="dxa"/>
          </w:tcPr>
          <w:p w:rsidR="007433D3" w:rsidRPr="00E8624C" w:rsidRDefault="007433D3" w:rsidP="00E8624C">
            <w:pPr>
              <w:pStyle w:val="Default"/>
              <w:jc w:val="both"/>
              <w:rPr>
                <w:sz w:val="18"/>
                <w:szCs w:val="22"/>
              </w:rPr>
            </w:pPr>
            <w:r w:rsidRPr="00E8624C">
              <w:rPr>
                <w:sz w:val="18"/>
                <w:szCs w:val="22"/>
              </w:rPr>
              <w:t xml:space="preserve">Work plan (syllabus and course contents) </w:t>
            </w:r>
          </w:p>
        </w:tc>
        <w:tc>
          <w:tcPr>
            <w:tcW w:w="1626" w:type="dxa"/>
          </w:tcPr>
          <w:p w:rsidR="007433D3" w:rsidRPr="00E8624C" w:rsidRDefault="007433D3" w:rsidP="00E8624C">
            <w:pPr>
              <w:pStyle w:val="Default"/>
              <w:jc w:val="both"/>
              <w:rPr>
                <w:sz w:val="18"/>
                <w:szCs w:val="22"/>
              </w:rPr>
            </w:pPr>
            <w:r w:rsidRPr="00E8624C">
              <w:rPr>
                <w:sz w:val="18"/>
                <w:szCs w:val="22"/>
              </w:rPr>
              <w:t xml:space="preserve">Motivation </w:t>
            </w:r>
          </w:p>
        </w:tc>
        <w:tc>
          <w:tcPr>
            <w:tcW w:w="1626" w:type="dxa"/>
          </w:tcPr>
          <w:p w:rsidR="007433D3" w:rsidRPr="00E8624C" w:rsidRDefault="007433D3" w:rsidP="00E8624C">
            <w:pPr>
              <w:pStyle w:val="Default"/>
              <w:jc w:val="both"/>
              <w:rPr>
                <w:sz w:val="18"/>
                <w:szCs w:val="22"/>
              </w:rPr>
            </w:pPr>
            <w:r w:rsidRPr="00E8624C">
              <w:rPr>
                <w:sz w:val="18"/>
                <w:szCs w:val="22"/>
              </w:rPr>
              <w:t xml:space="preserve">Minimum score required </w:t>
            </w:r>
          </w:p>
        </w:tc>
      </w:tr>
      <w:tr w:rsidR="007433D3" w:rsidRPr="00E8624C" w:rsidTr="007433D3">
        <w:trPr>
          <w:trHeight w:val="205"/>
        </w:trPr>
        <w:tc>
          <w:tcPr>
            <w:tcW w:w="1626" w:type="dxa"/>
          </w:tcPr>
          <w:p w:rsidR="007433D3" w:rsidRPr="00E8624C" w:rsidRDefault="007433D3" w:rsidP="00E8624C">
            <w:pPr>
              <w:pStyle w:val="Default"/>
              <w:jc w:val="both"/>
              <w:rPr>
                <w:sz w:val="18"/>
                <w:szCs w:val="22"/>
              </w:rPr>
            </w:pPr>
            <w:r w:rsidRPr="00E8624C">
              <w:rPr>
                <w:sz w:val="18"/>
                <w:szCs w:val="22"/>
              </w:rPr>
              <w:t xml:space="preserve">Academic staff </w:t>
            </w:r>
          </w:p>
        </w:tc>
        <w:tc>
          <w:tcPr>
            <w:tcW w:w="1626" w:type="dxa"/>
          </w:tcPr>
          <w:p w:rsidR="007433D3" w:rsidRPr="00E8624C" w:rsidRDefault="007433D3" w:rsidP="00E8624C">
            <w:pPr>
              <w:pStyle w:val="Default"/>
              <w:jc w:val="both"/>
              <w:rPr>
                <w:sz w:val="18"/>
                <w:szCs w:val="22"/>
              </w:rPr>
            </w:pPr>
            <w:r w:rsidRPr="00E8624C">
              <w:rPr>
                <w:sz w:val="18"/>
                <w:szCs w:val="22"/>
              </w:rPr>
              <w:t xml:space="preserve">Max. 20 points </w:t>
            </w:r>
          </w:p>
        </w:tc>
        <w:tc>
          <w:tcPr>
            <w:tcW w:w="1626" w:type="dxa"/>
          </w:tcPr>
          <w:p w:rsidR="007433D3" w:rsidRPr="00E8624C" w:rsidRDefault="007433D3" w:rsidP="00E8624C">
            <w:pPr>
              <w:pStyle w:val="Default"/>
              <w:jc w:val="both"/>
              <w:rPr>
                <w:sz w:val="18"/>
                <w:szCs w:val="22"/>
              </w:rPr>
            </w:pPr>
            <w:r w:rsidRPr="00E8624C">
              <w:rPr>
                <w:sz w:val="18"/>
                <w:szCs w:val="22"/>
              </w:rPr>
              <w:t xml:space="preserve">Max. 25 points </w:t>
            </w:r>
          </w:p>
        </w:tc>
        <w:tc>
          <w:tcPr>
            <w:tcW w:w="1626" w:type="dxa"/>
          </w:tcPr>
          <w:p w:rsidR="007433D3" w:rsidRPr="00E8624C" w:rsidRDefault="007433D3" w:rsidP="00E8624C">
            <w:pPr>
              <w:pStyle w:val="Default"/>
              <w:jc w:val="both"/>
              <w:rPr>
                <w:sz w:val="18"/>
                <w:szCs w:val="22"/>
              </w:rPr>
            </w:pPr>
            <w:r w:rsidRPr="00E8624C">
              <w:rPr>
                <w:sz w:val="18"/>
                <w:szCs w:val="22"/>
              </w:rPr>
              <w:t xml:space="preserve">Max. 35 points </w:t>
            </w:r>
          </w:p>
        </w:tc>
        <w:tc>
          <w:tcPr>
            <w:tcW w:w="1626" w:type="dxa"/>
          </w:tcPr>
          <w:p w:rsidR="007433D3" w:rsidRPr="00E8624C" w:rsidRDefault="007433D3" w:rsidP="00E8624C">
            <w:pPr>
              <w:pStyle w:val="Default"/>
              <w:jc w:val="both"/>
              <w:rPr>
                <w:sz w:val="18"/>
                <w:szCs w:val="22"/>
              </w:rPr>
            </w:pPr>
            <w:r w:rsidRPr="00E8624C">
              <w:rPr>
                <w:sz w:val="18"/>
                <w:szCs w:val="22"/>
              </w:rPr>
              <w:t xml:space="preserve">Max. 20 points </w:t>
            </w:r>
          </w:p>
        </w:tc>
        <w:tc>
          <w:tcPr>
            <w:tcW w:w="1626" w:type="dxa"/>
          </w:tcPr>
          <w:p w:rsidR="007433D3" w:rsidRPr="00E8624C" w:rsidRDefault="007433D3" w:rsidP="00E8624C">
            <w:pPr>
              <w:pStyle w:val="Default"/>
              <w:jc w:val="both"/>
              <w:rPr>
                <w:sz w:val="18"/>
                <w:szCs w:val="22"/>
              </w:rPr>
            </w:pPr>
            <w:r w:rsidRPr="00E8624C">
              <w:rPr>
                <w:sz w:val="18"/>
                <w:szCs w:val="22"/>
              </w:rPr>
              <w:t xml:space="preserve">80 points </w:t>
            </w:r>
          </w:p>
        </w:tc>
      </w:tr>
    </w:tbl>
    <w:p w:rsidR="007433D3" w:rsidRPr="00976C0B" w:rsidRDefault="007433D3" w:rsidP="00E8624C">
      <w:pPr>
        <w:spacing w:after="0" w:line="240" w:lineRule="auto"/>
        <w:jc w:val="both"/>
        <w:rPr>
          <w:rFonts w:ascii="Times New Roman" w:hAnsi="Times New Roman" w:cs="Times New Roman"/>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6"/>
        <w:gridCol w:w="1626"/>
        <w:gridCol w:w="1626"/>
        <w:gridCol w:w="1626"/>
        <w:gridCol w:w="1626"/>
        <w:gridCol w:w="1626"/>
      </w:tblGrid>
      <w:tr w:rsidR="007433D3" w:rsidRPr="00E8624C" w:rsidTr="007433D3">
        <w:trPr>
          <w:trHeight w:val="739"/>
        </w:trPr>
        <w:tc>
          <w:tcPr>
            <w:tcW w:w="1626" w:type="dxa"/>
          </w:tcPr>
          <w:p w:rsidR="007433D3" w:rsidRPr="00E8624C" w:rsidRDefault="007433D3" w:rsidP="00E8624C">
            <w:pPr>
              <w:pStyle w:val="Default"/>
              <w:jc w:val="both"/>
              <w:rPr>
                <w:sz w:val="18"/>
                <w:szCs w:val="22"/>
                <w:lang w:val="en-US"/>
              </w:rPr>
            </w:pPr>
            <w:r w:rsidRPr="00E8624C">
              <w:rPr>
                <w:sz w:val="18"/>
                <w:szCs w:val="22"/>
                <w:lang w:val="en-US"/>
              </w:rPr>
              <w:t xml:space="preserve">Type of mobility/ criteria (0 – 100 points) </w:t>
            </w:r>
          </w:p>
        </w:tc>
        <w:tc>
          <w:tcPr>
            <w:tcW w:w="1626" w:type="dxa"/>
          </w:tcPr>
          <w:p w:rsidR="007433D3" w:rsidRPr="00E8624C" w:rsidRDefault="007433D3" w:rsidP="00E8624C">
            <w:pPr>
              <w:pStyle w:val="Default"/>
              <w:jc w:val="both"/>
              <w:rPr>
                <w:sz w:val="18"/>
                <w:szCs w:val="22"/>
                <w:lang w:val="en-US"/>
              </w:rPr>
            </w:pPr>
            <w:r w:rsidRPr="00E8624C">
              <w:rPr>
                <w:sz w:val="18"/>
                <w:szCs w:val="22"/>
                <w:lang w:val="en-US"/>
              </w:rPr>
              <w:t xml:space="preserve">Proposed work plan in line with the strategic development plan of University of Yaounde 1 </w:t>
            </w:r>
          </w:p>
        </w:tc>
        <w:tc>
          <w:tcPr>
            <w:tcW w:w="1626" w:type="dxa"/>
          </w:tcPr>
          <w:p w:rsidR="007433D3" w:rsidRPr="00E8624C" w:rsidRDefault="007433D3" w:rsidP="00E8624C">
            <w:pPr>
              <w:pStyle w:val="Default"/>
              <w:jc w:val="both"/>
              <w:rPr>
                <w:sz w:val="18"/>
                <w:szCs w:val="22"/>
              </w:rPr>
            </w:pPr>
            <w:r w:rsidRPr="00E8624C">
              <w:rPr>
                <w:sz w:val="18"/>
                <w:szCs w:val="22"/>
              </w:rPr>
              <w:t xml:space="preserve">Language skills </w:t>
            </w:r>
          </w:p>
        </w:tc>
        <w:tc>
          <w:tcPr>
            <w:tcW w:w="1626" w:type="dxa"/>
          </w:tcPr>
          <w:p w:rsidR="007433D3" w:rsidRPr="00E8624C" w:rsidRDefault="007433D3" w:rsidP="00E8624C">
            <w:pPr>
              <w:pStyle w:val="Default"/>
              <w:jc w:val="both"/>
              <w:rPr>
                <w:sz w:val="18"/>
                <w:szCs w:val="22"/>
              </w:rPr>
            </w:pPr>
            <w:r w:rsidRPr="00E8624C">
              <w:rPr>
                <w:sz w:val="18"/>
                <w:szCs w:val="22"/>
              </w:rPr>
              <w:t xml:space="preserve">Motivation </w:t>
            </w:r>
          </w:p>
        </w:tc>
        <w:tc>
          <w:tcPr>
            <w:tcW w:w="1626" w:type="dxa"/>
          </w:tcPr>
          <w:p w:rsidR="007433D3" w:rsidRPr="00E8624C" w:rsidRDefault="007433D3" w:rsidP="00E8624C">
            <w:pPr>
              <w:pStyle w:val="Default"/>
              <w:jc w:val="both"/>
              <w:rPr>
                <w:sz w:val="18"/>
                <w:szCs w:val="22"/>
                <w:lang w:val="en-US"/>
              </w:rPr>
            </w:pPr>
            <w:r w:rsidRPr="00E8624C">
              <w:rPr>
                <w:sz w:val="18"/>
                <w:szCs w:val="22"/>
                <w:lang w:val="en-US"/>
              </w:rPr>
              <w:t xml:space="preserve">Work experience in general justifying an experience in international relation </w:t>
            </w:r>
            <w:r w:rsidRPr="00E8624C">
              <w:rPr>
                <w:sz w:val="18"/>
                <w:szCs w:val="22"/>
                <w:lang w:val="en-US"/>
              </w:rPr>
              <w:lastRenderedPageBreak/>
              <w:t xml:space="preserve">management of at least 5 years </w:t>
            </w:r>
          </w:p>
        </w:tc>
        <w:tc>
          <w:tcPr>
            <w:tcW w:w="1626" w:type="dxa"/>
          </w:tcPr>
          <w:p w:rsidR="007433D3" w:rsidRPr="00E8624C" w:rsidRDefault="007433D3" w:rsidP="00E8624C">
            <w:pPr>
              <w:pStyle w:val="Default"/>
              <w:jc w:val="both"/>
              <w:rPr>
                <w:sz w:val="18"/>
                <w:szCs w:val="22"/>
              </w:rPr>
            </w:pPr>
            <w:r w:rsidRPr="00E8624C">
              <w:rPr>
                <w:sz w:val="18"/>
                <w:szCs w:val="22"/>
              </w:rPr>
              <w:lastRenderedPageBreak/>
              <w:t xml:space="preserve">Minimum score required </w:t>
            </w:r>
          </w:p>
        </w:tc>
      </w:tr>
      <w:tr w:rsidR="007433D3" w:rsidRPr="00E8624C" w:rsidTr="007433D3">
        <w:trPr>
          <w:trHeight w:val="228"/>
        </w:trPr>
        <w:tc>
          <w:tcPr>
            <w:tcW w:w="1626" w:type="dxa"/>
          </w:tcPr>
          <w:p w:rsidR="007433D3" w:rsidRPr="00E8624C" w:rsidRDefault="007433D3" w:rsidP="00E8624C">
            <w:pPr>
              <w:pStyle w:val="Default"/>
              <w:jc w:val="both"/>
              <w:rPr>
                <w:sz w:val="18"/>
                <w:szCs w:val="22"/>
              </w:rPr>
            </w:pPr>
            <w:r w:rsidRPr="00E8624C">
              <w:rPr>
                <w:sz w:val="18"/>
                <w:szCs w:val="22"/>
              </w:rPr>
              <w:lastRenderedPageBreak/>
              <w:t xml:space="preserve">Academic staff </w:t>
            </w:r>
          </w:p>
        </w:tc>
        <w:tc>
          <w:tcPr>
            <w:tcW w:w="1626" w:type="dxa"/>
          </w:tcPr>
          <w:p w:rsidR="007433D3" w:rsidRPr="00E8624C" w:rsidRDefault="007433D3" w:rsidP="00E8624C">
            <w:pPr>
              <w:pStyle w:val="Default"/>
              <w:jc w:val="both"/>
              <w:rPr>
                <w:sz w:val="18"/>
                <w:szCs w:val="22"/>
              </w:rPr>
            </w:pPr>
            <w:r w:rsidRPr="00E8624C">
              <w:rPr>
                <w:sz w:val="18"/>
                <w:szCs w:val="22"/>
              </w:rPr>
              <w:t xml:space="preserve">Max. 20 points </w:t>
            </w:r>
          </w:p>
        </w:tc>
        <w:tc>
          <w:tcPr>
            <w:tcW w:w="1626" w:type="dxa"/>
          </w:tcPr>
          <w:p w:rsidR="007433D3" w:rsidRPr="00E8624C" w:rsidRDefault="007433D3" w:rsidP="00E8624C">
            <w:pPr>
              <w:pStyle w:val="Default"/>
              <w:jc w:val="both"/>
              <w:rPr>
                <w:sz w:val="18"/>
                <w:szCs w:val="22"/>
              </w:rPr>
            </w:pPr>
            <w:r w:rsidRPr="00E8624C">
              <w:rPr>
                <w:sz w:val="18"/>
                <w:szCs w:val="22"/>
              </w:rPr>
              <w:t xml:space="preserve">Max. 25 points </w:t>
            </w:r>
          </w:p>
        </w:tc>
        <w:tc>
          <w:tcPr>
            <w:tcW w:w="1626" w:type="dxa"/>
          </w:tcPr>
          <w:p w:rsidR="007433D3" w:rsidRPr="00E8624C" w:rsidRDefault="007433D3" w:rsidP="00E8624C">
            <w:pPr>
              <w:pStyle w:val="Default"/>
              <w:jc w:val="both"/>
              <w:rPr>
                <w:sz w:val="18"/>
                <w:szCs w:val="22"/>
              </w:rPr>
            </w:pPr>
            <w:r w:rsidRPr="00E8624C">
              <w:rPr>
                <w:sz w:val="18"/>
                <w:szCs w:val="22"/>
              </w:rPr>
              <w:t xml:space="preserve">Max. 20 points </w:t>
            </w:r>
          </w:p>
        </w:tc>
        <w:tc>
          <w:tcPr>
            <w:tcW w:w="1626" w:type="dxa"/>
          </w:tcPr>
          <w:p w:rsidR="007433D3" w:rsidRPr="00E8624C" w:rsidRDefault="007433D3" w:rsidP="00E8624C">
            <w:pPr>
              <w:pStyle w:val="Default"/>
              <w:jc w:val="both"/>
              <w:rPr>
                <w:sz w:val="18"/>
                <w:szCs w:val="22"/>
              </w:rPr>
            </w:pPr>
            <w:r w:rsidRPr="00E8624C">
              <w:rPr>
                <w:sz w:val="18"/>
                <w:szCs w:val="22"/>
              </w:rPr>
              <w:t xml:space="preserve">Max. 35 points </w:t>
            </w:r>
          </w:p>
        </w:tc>
        <w:tc>
          <w:tcPr>
            <w:tcW w:w="1626" w:type="dxa"/>
          </w:tcPr>
          <w:p w:rsidR="007433D3" w:rsidRPr="00E8624C" w:rsidRDefault="00E8624C" w:rsidP="00E8624C">
            <w:pPr>
              <w:pStyle w:val="Default"/>
              <w:jc w:val="both"/>
              <w:rPr>
                <w:sz w:val="18"/>
                <w:szCs w:val="22"/>
              </w:rPr>
            </w:pPr>
            <w:r w:rsidRPr="00E8624C">
              <w:rPr>
                <w:sz w:val="18"/>
                <w:szCs w:val="22"/>
              </w:rPr>
              <w:t>70 Points</w:t>
            </w:r>
          </w:p>
        </w:tc>
      </w:tr>
    </w:tbl>
    <w:p w:rsidR="007433D3" w:rsidRPr="00976C0B" w:rsidRDefault="007433D3" w:rsidP="00976C0B">
      <w:pPr>
        <w:pStyle w:val="Default"/>
        <w:jc w:val="both"/>
        <w:rPr>
          <w:sz w:val="22"/>
          <w:szCs w:val="22"/>
        </w:rPr>
      </w:pPr>
    </w:p>
    <w:p w:rsidR="007433D3" w:rsidRPr="00976C0B" w:rsidRDefault="007433D3" w:rsidP="00976C0B">
      <w:pPr>
        <w:pStyle w:val="Default"/>
        <w:spacing w:after="23"/>
        <w:jc w:val="both"/>
        <w:rPr>
          <w:sz w:val="22"/>
          <w:szCs w:val="22"/>
          <w:lang w:val="en-US"/>
        </w:rPr>
      </w:pPr>
      <w:r w:rsidRPr="00976C0B">
        <w:rPr>
          <w:sz w:val="22"/>
          <w:szCs w:val="22"/>
          <w:lang w:val="en-US"/>
        </w:rPr>
        <w:t xml:space="preserve">7.2 In the framework of Erasmus+ regulations the first criterion for selecting students must be at the final stage of his/her research and the impact of the research result on countries and science development should be highlighted, but with equivalent academic level, preference should be assigned to students from less advantaged socio-economic backgrounds. </w:t>
      </w:r>
    </w:p>
    <w:p w:rsidR="00E8624C" w:rsidRDefault="00E8624C" w:rsidP="00976C0B">
      <w:pPr>
        <w:pStyle w:val="Default"/>
        <w:spacing w:after="23"/>
        <w:jc w:val="both"/>
        <w:rPr>
          <w:sz w:val="22"/>
          <w:szCs w:val="22"/>
          <w:lang w:val="en-US"/>
        </w:rPr>
      </w:pPr>
    </w:p>
    <w:p w:rsidR="007433D3" w:rsidRPr="00976C0B" w:rsidRDefault="007433D3" w:rsidP="00976C0B">
      <w:pPr>
        <w:pStyle w:val="Default"/>
        <w:spacing w:after="23"/>
        <w:jc w:val="both"/>
        <w:rPr>
          <w:sz w:val="22"/>
          <w:szCs w:val="22"/>
          <w:lang w:val="en-US"/>
        </w:rPr>
      </w:pPr>
      <w:r w:rsidRPr="00976C0B">
        <w:rPr>
          <w:sz w:val="22"/>
          <w:szCs w:val="22"/>
          <w:lang w:val="en-US"/>
        </w:rPr>
        <w:t xml:space="preserve">7.3 The final selection decision will consider also cross-cutting evaluation criteria such as gender balance, equal opportunities and participation of disadvantaged groups (disable students, economically disadvantaged students) providing a more equal and fair selection process. </w:t>
      </w:r>
    </w:p>
    <w:p w:rsidR="00E8624C" w:rsidRDefault="00E8624C" w:rsidP="00976C0B">
      <w:pPr>
        <w:pStyle w:val="Default"/>
        <w:spacing w:after="23"/>
        <w:jc w:val="both"/>
        <w:rPr>
          <w:sz w:val="22"/>
          <w:szCs w:val="22"/>
          <w:lang w:val="en-US"/>
        </w:rPr>
      </w:pPr>
    </w:p>
    <w:p w:rsidR="007433D3" w:rsidRPr="00976C0B" w:rsidRDefault="007433D3" w:rsidP="00976C0B">
      <w:pPr>
        <w:pStyle w:val="Default"/>
        <w:spacing w:after="23"/>
        <w:jc w:val="both"/>
        <w:rPr>
          <w:sz w:val="22"/>
          <w:szCs w:val="22"/>
          <w:lang w:val="en-US"/>
        </w:rPr>
      </w:pPr>
      <w:r w:rsidRPr="00976C0B">
        <w:rPr>
          <w:sz w:val="22"/>
          <w:szCs w:val="22"/>
          <w:lang w:val="en-US"/>
        </w:rPr>
        <w:t xml:space="preserve">7.4 The Universty of </w:t>
      </w:r>
      <w:r w:rsidR="00E8624C">
        <w:rPr>
          <w:sz w:val="22"/>
          <w:szCs w:val="22"/>
          <w:lang w:val="en-US"/>
        </w:rPr>
        <w:t>Dschang</w:t>
      </w:r>
      <w:r w:rsidRPr="00976C0B">
        <w:rPr>
          <w:sz w:val="22"/>
          <w:szCs w:val="22"/>
          <w:lang w:val="en-US"/>
        </w:rPr>
        <w:t xml:space="preserve"> may decide to invite the candidate whose average score is above the threshold for an interview, either face-to-face or via Skype. </w:t>
      </w:r>
    </w:p>
    <w:p w:rsidR="00E8624C" w:rsidRDefault="00E8624C" w:rsidP="00976C0B">
      <w:pPr>
        <w:pStyle w:val="Default"/>
        <w:spacing w:after="23"/>
        <w:jc w:val="both"/>
        <w:rPr>
          <w:sz w:val="22"/>
          <w:szCs w:val="22"/>
          <w:lang w:val="en-US"/>
        </w:rPr>
      </w:pPr>
    </w:p>
    <w:p w:rsidR="007433D3" w:rsidRPr="00976C0B" w:rsidRDefault="007433D3" w:rsidP="00976C0B">
      <w:pPr>
        <w:pStyle w:val="Default"/>
        <w:spacing w:after="23"/>
        <w:jc w:val="both"/>
        <w:rPr>
          <w:sz w:val="22"/>
          <w:szCs w:val="22"/>
          <w:lang w:val="en-US"/>
        </w:rPr>
      </w:pPr>
      <w:r w:rsidRPr="00976C0B">
        <w:rPr>
          <w:sz w:val="22"/>
          <w:szCs w:val="22"/>
          <w:lang w:val="en-US"/>
        </w:rPr>
        <w:t xml:space="preserve">7.5 At the end of the selection procedure the University of </w:t>
      </w:r>
      <w:r w:rsidR="00E8624C">
        <w:rPr>
          <w:sz w:val="22"/>
          <w:szCs w:val="22"/>
          <w:lang w:val="en-US"/>
        </w:rPr>
        <w:t>Dschang</w:t>
      </w:r>
      <w:r w:rsidRPr="00976C0B">
        <w:rPr>
          <w:sz w:val="22"/>
          <w:szCs w:val="22"/>
          <w:lang w:val="en-US"/>
        </w:rPr>
        <w:t xml:space="preserve"> Selection Committee will define a ranking list of qualified candidates. A reserve list will also be defined and will include the names of eligible candidates whom may be awarded a grant in case of withdrawal/drop-out of selected students or if additional funding is available. </w:t>
      </w:r>
    </w:p>
    <w:p w:rsidR="00E8624C" w:rsidRDefault="00E8624C" w:rsidP="00976C0B">
      <w:pPr>
        <w:pStyle w:val="Default"/>
        <w:spacing w:after="23"/>
        <w:jc w:val="both"/>
        <w:rPr>
          <w:sz w:val="22"/>
          <w:szCs w:val="22"/>
          <w:lang w:val="en-US"/>
        </w:rPr>
      </w:pPr>
    </w:p>
    <w:p w:rsidR="007433D3" w:rsidRPr="00976C0B" w:rsidRDefault="007433D3" w:rsidP="00976C0B">
      <w:pPr>
        <w:pStyle w:val="Default"/>
        <w:spacing w:after="23"/>
        <w:jc w:val="both"/>
        <w:rPr>
          <w:sz w:val="22"/>
          <w:szCs w:val="22"/>
          <w:lang w:val="en-US"/>
        </w:rPr>
      </w:pPr>
      <w:r w:rsidRPr="00976C0B">
        <w:rPr>
          <w:sz w:val="22"/>
          <w:szCs w:val="22"/>
          <w:lang w:val="en-US"/>
        </w:rPr>
        <w:t xml:space="preserve">7.6 All applicants will be informed by e-mail of the selection results as soon as the evaluation procedure has been concluded. The final list will be also published on the University of </w:t>
      </w:r>
      <w:r w:rsidR="00E8624C">
        <w:rPr>
          <w:sz w:val="22"/>
          <w:szCs w:val="22"/>
          <w:lang w:val="en-US"/>
        </w:rPr>
        <w:t>Dschang</w:t>
      </w:r>
      <w:r w:rsidRPr="00976C0B">
        <w:rPr>
          <w:sz w:val="22"/>
          <w:szCs w:val="22"/>
          <w:lang w:val="en-US"/>
        </w:rPr>
        <w:t xml:space="preserve"> website for transparency reasons. </w:t>
      </w:r>
    </w:p>
    <w:p w:rsidR="00E8624C" w:rsidRDefault="00E8624C" w:rsidP="00976C0B">
      <w:pPr>
        <w:pStyle w:val="Default"/>
        <w:spacing w:after="23"/>
        <w:jc w:val="both"/>
        <w:rPr>
          <w:sz w:val="22"/>
          <w:szCs w:val="22"/>
          <w:lang w:val="en-US"/>
        </w:rPr>
      </w:pPr>
    </w:p>
    <w:p w:rsidR="007433D3" w:rsidRPr="00976C0B" w:rsidRDefault="007433D3" w:rsidP="00976C0B">
      <w:pPr>
        <w:pStyle w:val="Default"/>
        <w:spacing w:after="23"/>
        <w:jc w:val="both"/>
        <w:rPr>
          <w:sz w:val="22"/>
          <w:szCs w:val="22"/>
          <w:lang w:val="en-US"/>
        </w:rPr>
      </w:pPr>
      <w:r w:rsidRPr="00976C0B">
        <w:rPr>
          <w:sz w:val="22"/>
          <w:szCs w:val="22"/>
          <w:lang w:val="en-US"/>
        </w:rPr>
        <w:t xml:space="preserve">7.7 Selected candidates will receive a scholarship offer and are required to accept or reject it in written </w:t>
      </w:r>
      <w:r w:rsidRPr="00976C0B">
        <w:rPr>
          <w:b/>
          <w:bCs/>
          <w:sz w:val="22"/>
          <w:szCs w:val="22"/>
          <w:lang w:val="en-US"/>
        </w:rPr>
        <w:t>within 24 hours</w:t>
      </w:r>
      <w:r w:rsidRPr="00976C0B">
        <w:rPr>
          <w:sz w:val="22"/>
          <w:szCs w:val="22"/>
          <w:lang w:val="en-US"/>
        </w:rPr>
        <w:t xml:space="preserve">. For every selected candidate not accepting the grant with the dateline, the </w:t>
      </w:r>
      <w:r w:rsidRPr="00976C0B">
        <w:rPr>
          <w:b/>
          <w:bCs/>
          <w:sz w:val="22"/>
          <w:szCs w:val="22"/>
          <w:lang w:val="en-US"/>
        </w:rPr>
        <w:t xml:space="preserve">University of </w:t>
      </w:r>
      <w:r w:rsidR="00E8624C">
        <w:rPr>
          <w:b/>
          <w:bCs/>
          <w:sz w:val="22"/>
          <w:szCs w:val="22"/>
          <w:lang w:val="en-US"/>
        </w:rPr>
        <w:t>Dschang</w:t>
      </w:r>
      <w:r w:rsidRPr="00976C0B">
        <w:rPr>
          <w:b/>
          <w:bCs/>
          <w:sz w:val="22"/>
          <w:szCs w:val="22"/>
          <w:lang w:val="en-US"/>
        </w:rPr>
        <w:t xml:space="preserve"> </w:t>
      </w:r>
      <w:r w:rsidRPr="00976C0B">
        <w:rPr>
          <w:sz w:val="22"/>
          <w:szCs w:val="22"/>
          <w:lang w:val="en-US"/>
        </w:rPr>
        <w:t xml:space="preserve">will nominate a candidate from the reserve list. </w:t>
      </w:r>
    </w:p>
    <w:p w:rsidR="00E8624C" w:rsidRDefault="00E8624C" w:rsidP="00976C0B">
      <w:pPr>
        <w:pStyle w:val="Default"/>
        <w:jc w:val="both"/>
        <w:rPr>
          <w:sz w:val="22"/>
          <w:szCs w:val="22"/>
          <w:lang w:val="en-US"/>
        </w:rPr>
      </w:pPr>
    </w:p>
    <w:p w:rsidR="007433D3" w:rsidRPr="00976C0B" w:rsidRDefault="007433D3" w:rsidP="00976C0B">
      <w:pPr>
        <w:pStyle w:val="Default"/>
        <w:jc w:val="both"/>
        <w:rPr>
          <w:sz w:val="22"/>
          <w:szCs w:val="22"/>
          <w:lang w:val="en-US"/>
        </w:rPr>
      </w:pPr>
      <w:r w:rsidRPr="00976C0B">
        <w:rPr>
          <w:sz w:val="22"/>
          <w:szCs w:val="22"/>
          <w:lang w:val="en-US"/>
        </w:rPr>
        <w:t xml:space="preserve">7.8 Appeal Procedure </w:t>
      </w:r>
    </w:p>
    <w:p w:rsidR="007433D3" w:rsidRPr="00976C0B" w:rsidRDefault="007433D3" w:rsidP="00E8624C">
      <w:pPr>
        <w:pStyle w:val="Default"/>
        <w:numPr>
          <w:ilvl w:val="0"/>
          <w:numId w:val="1"/>
        </w:numPr>
        <w:spacing w:after="35"/>
        <w:jc w:val="both"/>
        <w:rPr>
          <w:sz w:val="22"/>
          <w:szCs w:val="22"/>
          <w:lang w:val="en-US"/>
        </w:rPr>
      </w:pPr>
      <w:r w:rsidRPr="00976C0B">
        <w:rPr>
          <w:sz w:val="22"/>
          <w:szCs w:val="22"/>
          <w:lang w:val="en-US"/>
        </w:rPr>
        <w:t xml:space="preserve">Rejected applicants for student mobility who feel that a mistake has been made in the process or that their application has not been fairly evaluated can file a complaint to </w:t>
      </w:r>
      <w:r w:rsidR="004B6380" w:rsidRPr="00976C0B">
        <w:rPr>
          <w:sz w:val="22"/>
          <w:szCs w:val="22"/>
          <w:lang w:val="en-US"/>
        </w:rPr>
        <w:t xml:space="preserve"> </w:t>
      </w:r>
      <w:hyperlink r:id="rId13" w:history="1">
        <w:r w:rsidR="00E8624C" w:rsidRPr="00790F64">
          <w:rPr>
            <w:rStyle w:val="Lienhypertexte"/>
            <w:sz w:val="22"/>
            <w:szCs w:val="22"/>
            <w:lang w:val="en-US"/>
          </w:rPr>
          <w:t>ed.fasa@univ-dschang.org</w:t>
        </w:r>
      </w:hyperlink>
      <w:r w:rsidR="004B6380">
        <w:rPr>
          <w:sz w:val="22"/>
          <w:szCs w:val="22"/>
          <w:lang w:val="en-US"/>
        </w:rPr>
        <w:t xml:space="preserve"> </w:t>
      </w:r>
      <w:r w:rsidRPr="00976C0B">
        <w:rPr>
          <w:sz w:val="22"/>
          <w:szCs w:val="22"/>
          <w:lang w:val="en-US"/>
        </w:rPr>
        <w:t xml:space="preserve">not later than 24 hours since the rejection notice, explaining their reasons. </w:t>
      </w:r>
    </w:p>
    <w:p w:rsidR="007433D3" w:rsidRPr="00976C0B" w:rsidRDefault="007433D3" w:rsidP="00E8624C">
      <w:pPr>
        <w:pStyle w:val="Default"/>
        <w:numPr>
          <w:ilvl w:val="0"/>
          <w:numId w:val="1"/>
        </w:numPr>
        <w:spacing w:after="35"/>
        <w:jc w:val="both"/>
        <w:rPr>
          <w:sz w:val="22"/>
          <w:szCs w:val="22"/>
          <w:lang w:val="en-US"/>
        </w:rPr>
      </w:pPr>
      <w:r w:rsidRPr="00976C0B">
        <w:rPr>
          <w:sz w:val="22"/>
          <w:szCs w:val="22"/>
          <w:lang w:val="en-US"/>
        </w:rPr>
        <w:t xml:space="preserve">Complaints from applicants who have failed to satisfy all of the eligibility criteria (e.g. who have not produced the required documentation, or have applied for a scholarship but do not meet requirements, etc.), or have failed to satisfy them within the established timeframes, will not be taken into consideration. </w:t>
      </w:r>
    </w:p>
    <w:p w:rsidR="007433D3" w:rsidRPr="00976C0B" w:rsidRDefault="007433D3" w:rsidP="00E8624C">
      <w:pPr>
        <w:pStyle w:val="Default"/>
        <w:numPr>
          <w:ilvl w:val="0"/>
          <w:numId w:val="1"/>
        </w:numPr>
        <w:jc w:val="both"/>
        <w:rPr>
          <w:sz w:val="22"/>
          <w:szCs w:val="22"/>
          <w:lang w:val="en-US"/>
        </w:rPr>
      </w:pPr>
      <w:r w:rsidRPr="00976C0B">
        <w:rPr>
          <w:sz w:val="22"/>
          <w:szCs w:val="22"/>
          <w:lang w:val="en-US"/>
        </w:rPr>
        <w:t xml:space="preserve">The appeal procedure can only come into play if candidate feels that the Selection Committee has not handled his/her own application in line with the principles and procedures described in the call. In other words, the appeal cannot concern the decision itself, but only an alleged error made in the process. </w:t>
      </w:r>
    </w:p>
    <w:p w:rsidR="00E8624C" w:rsidRDefault="00E8624C" w:rsidP="00976C0B">
      <w:pPr>
        <w:pStyle w:val="Default"/>
        <w:jc w:val="both"/>
        <w:rPr>
          <w:b/>
          <w:bCs/>
          <w:sz w:val="22"/>
          <w:szCs w:val="22"/>
          <w:lang w:val="en-US"/>
        </w:rPr>
      </w:pPr>
    </w:p>
    <w:p w:rsidR="007433D3" w:rsidRPr="00976C0B" w:rsidRDefault="007433D3" w:rsidP="00976C0B">
      <w:pPr>
        <w:pStyle w:val="Default"/>
        <w:jc w:val="both"/>
        <w:rPr>
          <w:sz w:val="22"/>
          <w:szCs w:val="22"/>
          <w:lang w:val="en-US"/>
        </w:rPr>
      </w:pPr>
      <w:r w:rsidRPr="00976C0B">
        <w:rPr>
          <w:b/>
          <w:bCs/>
          <w:sz w:val="22"/>
          <w:szCs w:val="22"/>
          <w:lang w:val="en-US"/>
        </w:rPr>
        <w:t xml:space="preserve">Art. 8 Data protection </w:t>
      </w:r>
    </w:p>
    <w:p w:rsidR="00E8624C" w:rsidRDefault="00E8624C" w:rsidP="00976C0B">
      <w:pPr>
        <w:jc w:val="both"/>
        <w:rPr>
          <w:rFonts w:ascii="Times New Roman" w:hAnsi="Times New Roman" w:cs="Times New Roman"/>
          <w:lang w:val="en-US"/>
        </w:rPr>
      </w:pPr>
    </w:p>
    <w:p w:rsidR="007433D3" w:rsidRPr="00976C0B" w:rsidRDefault="007433D3" w:rsidP="00976C0B">
      <w:pPr>
        <w:jc w:val="both"/>
        <w:rPr>
          <w:rFonts w:ascii="Times New Roman" w:hAnsi="Times New Roman" w:cs="Times New Roman"/>
          <w:lang w:val="en-US"/>
        </w:rPr>
      </w:pPr>
      <w:r w:rsidRPr="00976C0B">
        <w:rPr>
          <w:rFonts w:ascii="Times New Roman" w:hAnsi="Times New Roman" w:cs="Times New Roman"/>
          <w:lang w:val="en-US"/>
        </w:rPr>
        <w:t>Information relating to individuals (personal data) is collected and used in accordance with Directive 95/46/EC of the European Parliament and of the Council of 24 October 1995 on ‘’the protection of individuals with regard to the processing of personal data and on the free movement of such data’’.</w:t>
      </w:r>
    </w:p>
    <w:p w:rsidR="007433D3" w:rsidRPr="007433D3" w:rsidRDefault="007433D3" w:rsidP="007433D3">
      <w:pPr>
        <w:rPr>
          <w:lang w:val="en-US"/>
        </w:rPr>
      </w:pPr>
    </w:p>
    <w:sectPr w:rsidR="007433D3" w:rsidRPr="007433D3" w:rsidSect="00334F9B">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852" w:rsidRDefault="00273852" w:rsidP="00976C0B">
      <w:pPr>
        <w:spacing w:after="0" w:line="240" w:lineRule="auto"/>
      </w:pPr>
      <w:r>
        <w:separator/>
      </w:r>
    </w:p>
  </w:endnote>
  <w:endnote w:type="continuationSeparator" w:id="1">
    <w:p w:rsidR="00273852" w:rsidRDefault="00273852" w:rsidP="00976C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9059331"/>
      <w:docPartObj>
        <w:docPartGallery w:val="Page Numbers (Bottom of Page)"/>
        <w:docPartUnique/>
      </w:docPartObj>
    </w:sdtPr>
    <w:sdtContent>
      <w:p w:rsidR="00976C0B" w:rsidRDefault="00005F1F">
        <w:pPr>
          <w:pStyle w:val="Pieddepage"/>
          <w:jc w:val="center"/>
        </w:pPr>
        <w:fldSimple w:instr=" PAGE   \* MERGEFORMAT ">
          <w:r w:rsidR="000E06F3">
            <w:rPr>
              <w:noProof/>
            </w:rPr>
            <w:t>3</w:t>
          </w:r>
        </w:fldSimple>
        <w:r w:rsidR="00976C0B">
          <w:t>/5</w:t>
        </w:r>
      </w:p>
    </w:sdtContent>
  </w:sdt>
  <w:p w:rsidR="00976C0B" w:rsidRDefault="00976C0B">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852" w:rsidRDefault="00273852" w:rsidP="00976C0B">
      <w:pPr>
        <w:spacing w:after="0" w:line="240" w:lineRule="auto"/>
      </w:pPr>
      <w:r>
        <w:separator/>
      </w:r>
    </w:p>
  </w:footnote>
  <w:footnote w:type="continuationSeparator" w:id="1">
    <w:p w:rsidR="00273852" w:rsidRDefault="00273852" w:rsidP="00976C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B6D4A"/>
    <w:multiLevelType w:val="hybridMultilevel"/>
    <w:tmpl w:val="1924D9A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F0C78F0"/>
    <w:multiLevelType w:val="hybridMultilevel"/>
    <w:tmpl w:val="A258B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A2C0AE7"/>
    <w:multiLevelType w:val="hybridMultilevel"/>
    <w:tmpl w:val="E0FA64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542543C"/>
    <w:multiLevelType w:val="hybridMultilevel"/>
    <w:tmpl w:val="7EECB8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50B66DB"/>
    <w:multiLevelType w:val="hybridMultilevel"/>
    <w:tmpl w:val="42867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83B625B"/>
    <w:multiLevelType w:val="hybridMultilevel"/>
    <w:tmpl w:val="5994F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27D6D5D"/>
    <w:multiLevelType w:val="hybridMultilevel"/>
    <w:tmpl w:val="C5807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3AB3C73"/>
    <w:multiLevelType w:val="hybridMultilevel"/>
    <w:tmpl w:val="9B488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2"/>
  </w:num>
  <w:num w:numId="5">
    <w:abstractNumId w:val="7"/>
  </w:num>
  <w:num w:numId="6">
    <w:abstractNumId w:val="1"/>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7433D3"/>
    <w:rsid w:val="00005F1F"/>
    <w:rsid w:val="00075F67"/>
    <w:rsid w:val="000E06F3"/>
    <w:rsid w:val="001D6A8E"/>
    <w:rsid w:val="00233745"/>
    <w:rsid w:val="00273852"/>
    <w:rsid w:val="002947BE"/>
    <w:rsid w:val="002973DE"/>
    <w:rsid w:val="002B610D"/>
    <w:rsid w:val="002E578D"/>
    <w:rsid w:val="00334F9B"/>
    <w:rsid w:val="00373764"/>
    <w:rsid w:val="0042193E"/>
    <w:rsid w:val="004B6380"/>
    <w:rsid w:val="00580250"/>
    <w:rsid w:val="005A5670"/>
    <w:rsid w:val="005D1014"/>
    <w:rsid w:val="006366DA"/>
    <w:rsid w:val="006436B2"/>
    <w:rsid w:val="00667153"/>
    <w:rsid w:val="00693219"/>
    <w:rsid w:val="006C63C1"/>
    <w:rsid w:val="007433D3"/>
    <w:rsid w:val="007764F1"/>
    <w:rsid w:val="007A7F48"/>
    <w:rsid w:val="007C2F82"/>
    <w:rsid w:val="008B6EE4"/>
    <w:rsid w:val="00976C0B"/>
    <w:rsid w:val="00987835"/>
    <w:rsid w:val="00A62E87"/>
    <w:rsid w:val="00AF25A7"/>
    <w:rsid w:val="00B963F6"/>
    <w:rsid w:val="00C421CA"/>
    <w:rsid w:val="00C63BDA"/>
    <w:rsid w:val="00D6436F"/>
    <w:rsid w:val="00DB588A"/>
    <w:rsid w:val="00E42D22"/>
    <w:rsid w:val="00E8624C"/>
    <w:rsid w:val="00ED0F45"/>
    <w:rsid w:val="00F048B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F9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433D3"/>
    <w:pPr>
      <w:autoSpaceDE w:val="0"/>
      <w:autoSpaceDN w:val="0"/>
      <w:adjustRightInd w:val="0"/>
      <w:spacing w:after="0" w:line="240" w:lineRule="auto"/>
    </w:pPr>
    <w:rPr>
      <w:rFonts w:ascii="Times New Roman" w:hAnsi="Times New Roman" w:cs="Times New Roman"/>
      <w:color w:val="000000"/>
      <w:sz w:val="24"/>
      <w:szCs w:val="24"/>
    </w:rPr>
  </w:style>
  <w:style w:type="paragraph" w:styleId="Textedebulles">
    <w:name w:val="Balloon Text"/>
    <w:basedOn w:val="Normal"/>
    <w:link w:val="TextedebullesCar"/>
    <w:uiPriority w:val="99"/>
    <w:semiHidden/>
    <w:unhideWhenUsed/>
    <w:rsid w:val="007433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3D3"/>
    <w:rPr>
      <w:rFonts w:ascii="Tahoma" w:hAnsi="Tahoma" w:cs="Tahoma"/>
      <w:sz w:val="16"/>
      <w:szCs w:val="16"/>
    </w:rPr>
  </w:style>
  <w:style w:type="paragraph" w:styleId="En-tte">
    <w:name w:val="header"/>
    <w:basedOn w:val="Normal"/>
    <w:link w:val="En-tteCar"/>
    <w:uiPriority w:val="99"/>
    <w:semiHidden/>
    <w:unhideWhenUsed/>
    <w:rsid w:val="00976C0B"/>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76C0B"/>
  </w:style>
  <w:style w:type="paragraph" w:styleId="Pieddepage">
    <w:name w:val="footer"/>
    <w:basedOn w:val="Normal"/>
    <w:link w:val="PieddepageCar"/>
    <w:uiPriority w:val="99"/>
    <w:unhideWhenUsed/>
    <w:rsid w:val="00976C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6C0B"/>
  </w:style>
  <w:style w:type="paragraph" w:styleId="Sansinterligne">
    <w:name w:val="No Spacing"/>
    <w:uiPriority w:val="1"/>
    <w:qFormat/>
    <w:rsid w:val="00976C0B"/>
    <w:pPr>
      <w:spacing w:after="0" w:line="240" w:lineRule="auto"/>
    </w:pPr>
  </w:style>
  <w:style w:type="character" w:styleId="Lienhypertexte">
    <w:name w:val="Hyperlink"/>
    <w:basedOn w:val="Policepardfaut"/>
    <w:uiPriority w:val="99"/>
    <w:unhideWhenUsed/>
    <w:rsid w:val="004B63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ed.fasa@univ-dschang.org"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europass.cedefop.europa.eu/en/documents/curriculum-vitae/template-instructions.i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fasa@univ-dschang.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ed.fasa@univ-dschang.org"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2250</Words>
  <Characters>12380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Temgoua</dc:creator>
  <cp:lastModifiedBy>Temgoua</cp:lastModifiedBy>
  <cp:revision>7</cp:revision>
  <dcterms:created xsi:type="dcterms:W3CDTF">2018-04-05T16:55:00Z</dcterms:created>
  <dcterms:modified xsi:type="dcterms:W3CDTF">2018-04-11T11:09:00Z</dcterms:modified>
</cp:coreProperties>
</file>